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066" w:rsidRPr="00C04066" w:rsidRDefault="00C04066" w:rsidP="00C0406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u-RU" w:eastAsia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1FB6240D" wp14:editId="2991BAA6">
            <wp:simplePos x="0" y="0"/>
            <wp:positionH relativeFrom="column">
              <wp:posOffset>2736850</wp:posOffset>
            </wp:positionH>
            <wp:positionV relativeFrom="paragraph">
              <wp:posOffset>95250</wp:posOffset>
            </wp:positionV>
            <wp:extent cx="756285" cy="899795"/>
            <wp:effectExtent l="0" t="0" r="571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4066" w:rsidRDefault="00C04066" w:rsidP="00C0406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815" w:type="dxa"/>
        <w:tblInd w:w="-34" w:type="dxa"/>
        <w:tblLook w:val="04A0" w:firstRow="1" w:lastRow="0" w:firstColumn="1" w:lastColumn="0" w:noHBand="0" w:noVBand="1"/>
      </w:tblPr>
      <w:tblGrid>
        <w:gridCol w:w="4755"/>
        <w:gridCol w:w="259"/>
        <w:gridCol w:w="4801"/>
      </w:tblGrid>
      <w:tr w:rsidR="00C04066" w:rsidTr="00C04066">
        <w:tc>
          <w:tcPr>
            <w:tcW w:w="4755" w:type="dxa"/>
          </w:tcPr>
          <w:p w:rsidR="00C04066" w:rsidRDefault="00C04066">
            <w:pPr>
              <w:spacing w:after="0" w:line="240" w:lineRule="auto"/>
              <w:ind w:left="-250" w:right="190"/>
              <w:jc w:val="center"/>
              <w:rPr>
                <w:rFonts w:ascii="B7BOS" w:eastAsia="Times New Roman" w:hAnsi="B7BOS"/>
                <w:b/>
                <w:bCs/>
                <w:lang w:eastAsia="ru-RU"/>
              </w:rPr>
            </w:pPr>
            <w:r>
              <w:rPr>
                <w:rFonts w:ascii="B7BOS" w:eastAsia="Times New Roman" w:hAnsi="B7BOS"/>
                <w:b/>
                <w:bCs/>
                <w:lang w:eastAsia="ru-RU"/>
              </w:rPr>
              <w:t></w:t>
            </w:r>
            <w:r>
              <w:rPr>
                <w:rFonts w:ascii="B7BOS" w:eastAsia="Times New Roman" w:hAnsi="B7BOS"/>
                <w:b/>
                <w:bCs/>
                <w:lang w:eastAsia="ru-RU"/>
              </w:rPr>
              <w:t></w:t>
            </w:r>
            <w:r>
              <w:rPr>
                <w:rFonts w:ascii="B7BOS" w:eastAsia="Times New Roman" w:hAnsi="B7BOS"/>
                <w:b/>
                <w:bCs/>
                <w:lang w:eastAsia="ru-RU"/>
              </w:rPr>
              <w:t></w:t>
            </w:r>
            <w:r>
              <w:rPr>
                <w:rFonts w:ascii="B7BOS" w:eastAsia="Times New Roman" w:hAnsi="B7BOS"/>
                <w:b/>
                <w:bCs/>
                <w:lang w:eastAsia="ru-RU"/>
              </w:rPr>
              <w:t></w:t>
            </w:r>
            <w:r>
              <w:rPr>
                <w:rFonts w:ascii="B7BOS" w:eastAsia="Times New Roman" w:hAnsi="B7BOS"/>
                <w:b/>
                <w:bCs/>
                <w:lang w:eastAsia="ru-RU"/>
              </w:rPr>
              <w:sym w:font="B7BOS" w:char="F0AA"/>
            </w:r>
            <w:r>
              <w:rPr>
                <w:rFonts w:ascii="B7BOS" w:eastAsia="Times New Roman" w:hAnsi="B7BOS"/>
                <w:b/>
                <w:bCs/>
                <w:lang w:eastAsia="ru-RU"/>
              </w:rPr>
              <w:t></w:t>
            </w:r>
            <w:r>
              <w:rPr>
                <w:rFonts w:ascii="B7BOS" w:eastAsia="Times New Roman" w:hAnsi="B7BOS"/>
                <w:b/>
                <w:bCs/>
                <w:lang w:eastAsia="ru-RU"/>
              </w:rPr>
              <w:t></w:t>
            </w:r>
            <w:r>
              <w:rPr>
                <w:rFonts w:ascii="B7BOS" w:eastAsia="Times New Roman" w:hAnsi="B7BOS"/>
                <w:b/>
                <w:bCs/>
                <w:lang w:eastAsia="ru-RU"/>
              </w:rPr>
              <w:t></w:t>
            </w:r>
            <w:r>
              <w:rPr>
                <w:rFonts w:ascii="B7BOS" w:eastAsia="Times New Roman" w:hAnsi="B7BOS"/>
                <w:b/>
                <w:bCs/>
                <w:lang w:eastAsia="ru-RU"/>
              </w:rPr>
              <w:t></w:t>
            </w:r>
            <w:r>
              <w:rPr>
                <w:rFonts w:ascii="B7BOS" w:eastAsia="Times New Roman" w:hAnsi="B7BOS"/>
                <w:b/>
                <w:bCs/>
                <w:lang w:eastAsia="ru-RU"/>
              </w:rPr>
              <w:t></w:t>
            </w:r>
            <w:r>
              <w:rPr>
                <w:rFonts w:ascii="B7BOS" w:eastAsia="Times New Roman" w:hAnsi="B7BOS"/>
                <w:b/>
                <w:bCs/>
                <w:lang w:eastAsia="ru-RU"/>
              </w:rPr>
              <w:t></w:t>
            </w:r>
            <w:r>
              <w:rPr>
                <w:rFonts w:ascii="B7BOS" w:eastAsia="Times New Roman" w:hAnsi="B7BOS"/>
                <w:b/>
                <w:bCs/>
                <w:lang w:eastAsia="ru-RU"/>
              </w:rPr>
              <w:t></w:t>
            </w:r>
            <w:r>
              <w:rPr>
                <w:rFonts w:ascii="B7BOS" w:eastAsia="Times New Roman" w:hAnsi="B7BOS"/>
                <w:b/>
                <w:bCs/>
                <w:lang w:eastAsia="ru-RU"/>
              </w:rPr>
              <w:t></w:t>
            </w:r>
            <w:r>
              <w:rPr>
                <w:rFonts w:ascii="B7BOS" w:eastAsia="Times New Roman" w:hAnsi="B7BOS"/>
                <w:b/>
                <w:bCs/>
                <w:lang w:eastAsia="ru-RU"/>
              </w:rPr>
              <w:t></w:t>
            </w:r>
            <w:r>
              <w:rPr>
                <w:rFonts w:ascii="B7BOS" w:eastAsia="Times New Roman" w:hAnsi="B7BOS"/>
                <w:b/>
                <w:bCs/>
                <w:caps/>
                <w:lang w:eastAsia="ru-RU"/>
              </w:rPr>
              <w:t></w:t>
            </w:r>
            <w:r>
              <w:rPr>
                <w:rFonts w:ascii="B7BOS" w:eastAsia="Times New Roman" w:hAnsi="B7BOS"/>
                <w:b/>
                <w:bCs/>
                <w:caps/>
                <w:lang w:eastAsia="ru-RU"/>
              </w:rPr>
              <w:t></w:t>
            </w:r>
            <w:r>
              <w:rPr>
                <w:rFonts w:ascii="B7BOS" w:eastAsia="Times New Roman" w:hAnsi="B7BOS"/>
                <w:b/>
                <w:bCs/>
                <w:caps/>
                <w:lang w:eastAsia="ru-RU"/>
              </w:rPr>
              <w:t></w:t>
            </w:r>
            <w:r>
              <w:rPr>
                <w:rFonts w:ascii="B7BOS" w:eastAsia="Times New Roman" w:hAnsi="B7BOS"/>
                <w:b/>
                <w:bCs/>
                <w:caps/>
                <w:lang w:eastAsia="ru-RU"/>
              </w:rPr>
              <w:t></w:t>
            </w:r>
            <w:r>
              <w:rPr>
                <w:rFonts w:ascii="B7BOS" w:eastAsia="Times New Roman" w:hAnsi="B7BOS"/>
                <w:b/>
                <w:bCs/>
                <w:caps/>
                <w:lang w:eastAsia="ru-RU"/>
              </w:rPr>
              <w:t></w:t>
            </w:r>
            <w:r>
              <w:rPr>
                <w:rFonts w:ascii="B7BOS" w:eastAsia="Times New Roman" w:hAnsi="B7BOS"/>
                <w:b/>
                <w:bCs/>
                <w:caps/>
                <w:lang w:eastAsia="ru-RU"/>
              </w:rPr>
              <w:t></w:t>
            </w:r>
            <w:r>
              <w:rPr>
                <w:rFonts w:ascii="B7BOS" w:eastAsia="Times New Roman" w:hAnsi="B7BOS"/>
                <w:b/>
                <w:bCs/>
                <w:caps/>
                <w:lang w:eastAsia="ru-RU"/>
              </w:rPr>
              <w:t></w:t>
            </w:r>
            <w:r>
              <w:rPr>
                <w:rFonts w:ascii="B7BOS" w:eastAsia="Times New Roman" w:hAnsi="B7BOS"/>
                <w:b/>
                <w:bCs/>
                <w:caps/>
                <w:lang w:eastAsia="ru-RU"/>
              </w:rPr>
              <w:t></w:t>
            </w:r>
            <w:r>
              <w:rPr>
                <w:rFonts w:ascii="B7BOS" w:eastAsia="Times New Roman" w:hAnsi="B7BOS"/>
                <w:b/>
                <w:bCs/>
                <w:caps/>
                <w:lang w:eastAsia="ru-RU"/>
              </w:rPr>
              <w:t></w:t>
            </w:r>
            <w:r>
              <w:rPr>
                <w:rFonts w:ascii="B7BOS" w:eastAsia="Times New Roman" w:hAnsi="B7BOS"/>
                <w:b/>
                <w:bCs/>
                <w:caps/>
                <w:lang w:eastAsia="ru-RU"/>
              </w:rPr>
              <w:t></w:t>
            </w:r>
            <w:r>
              <w:rPr>
                <w:rFonts w:ascii="B7BOS" w:eastAsia="Times New Roman" w:hAnsi="B7BOS"/>
                <w:b/>
                <w:bCs/>
                <w:caps/>
                <w:lang w:eastAsia="ru-RU"/>
              </w:rPr>
              <w:sym w:font="B7BOS" w:char="F08A"/>
            </w:r>
            <w:r>
              <w:rPr>
                <w:rFonts w:ascii="B7BOS" w:eastAsia="Times New Roman" w:hAnsi="B7BOS"/>
                <w:b/>
                <w:bCs/>
                <w:caps/>
                <w:lang w:eastAsia="ru-RU"/>
              </w:rPr>
              <w:t></w:t>
            </w:r>
          </w:p>
          <w:p w:rsidR="00C04066" w:rsidRDefault="00C04066">
            <w:pPr>
              <w:spacing w:after="0" w:line="240" w:lineRule="auto"/>
              <w:ind w:left="-250" w:right="190"/>
              <w:jc w:val="center"/>
              <w:rPr>
                <w:rFonts w:ascii="B7BOS" w:eastAsia="Times New Roman" w:hAnsi="B7BOS"/>
                <w:b/>
                <w:bCs/>
                <w:lang w:eastAsia="ru-RU"/>
              </w:rPr>
            </w:pPr>
            <w:r>
              <w:rPr>
                <w:rFonts w:ascii="B7BOS" w:eastAsia="Times New Roman" w:hAnsi="B7BOS"/>
                <w:b/>
                <w:bCs/>
                <w:lang w:eastAsia="ru-RU"/>
              </w:rPr>
              <w:sym w:font="B7BOS" w:char="F0AA"/>
            </w:r>
            <w:r>
              <w:rPr>
                <w:rFonts w:ascii="B7BOS" w:eastAsia="Times New Roman" w:hAnsi="B7BOS"/>
                <w:b/>
                <w:bCs/>
                <w:lang w:eastAsia="ru-RU"/>
              </w:rPr>
              <w:t></w:t>
            </w:r>
            <w:r>
              <w:rPr>
                <w:rFonts w:ascii="B7BOS" w:eastAsia="Times New Roman" w:hAnsi="B7BOS"/>
                <w:b/>
                <w:bCs/>
                <w:lang w:eastAsia="ru-RU"/>
              </w:rPr>
              <w:t></w:t>
            </w:r>
            <w:r>
              <w:rPr>
                <w:rFonts w:ascii="B7BOS" w:eastAsia="Times New Roman" w:hAnsi="B7BOS"/>
                <w:b/>
                <w:bCs/>
                <w:lang w:eastAsia="ru-RU"/>
              </w:rPr>
              <w:t></w:t>
            </w:r>
            <w:bookmarkStart w:id="0" w:name="OLE_LINK3"/>
            <w:bookmarkStart w:id="1" w:name="OLE_LINK4"/>
            <w:bookmarkStart w:id="2" w:name="OLE_LINK5"/>
            <w:r>
              <w:rPr>
                <w:rFonts w:ascii="B7BOS" w:hAnsi="B7BOS"/>
                <w:b/>
                <w:bCs/>
                <w:sz w:val="32"/>
                <w:szCs w:val="32"/>
              </w:rPr>
              <w:sym w:font="B7BOS" w:char="F083"/>
            </w:r>
            <w:bookmarkEnd w:id="0"/>
            <w:bookmarkEnd w:id="1"/>
            <w:bookmarkEnd w:id="2"/>
            <w:r>
              <w:rPr>
                <w:rFonts w:ascii="B7BOS" w:eastAsia="Times New Roman" w:hAnsi="B7BOS"/>
                <w:b/>
                <w:bCs/>
                <w:lang w:eastAsia="ru-RU"/>
              </w:rPr>
              <w:t></w:t>
            </w:r>
            <w:r>
              <w:rPr>
                <w:rFonts w:ascii="B7BOS" w:eastAsia="Times New Roman" w:hAnsi="B7BOS"/>
                <w:b/>
                <w:bCs/>
                <w:lang w:eastAsia="ru-RU"/>
              </w:rPr>
              <w:t></w:t>
            </w:r>
            <w:r>
              <w:rPr>
                <w:rFonts w:ascii="B7BOS" w:eastAsia="Times New Roman" w:hAnsi="B7BOS"/>
                <w:b/>
                <w:bCs/>
                <w:lang w:eastAsia="ru-RU"/>
              </w:rPr>
              <w:t></w:t>
            </w:r>
            <w:r>
              <w:rPr>
                <w:rFonts w:ascii="B7BOS" w:eastAsia="Times New Roman" w:hAnsi="B7BOS"/>
                <w:b/>
                <w:bCs/>
                <w:lang w:eastAsia="ru-RU"/>
              </w:rPr>
              <w:t></w:t>
            </w:r>
            <w:r>
              <w:rPr>
                <w:rFonts w:ascii="B7BOS" w:eastAsia="Times New Roman" w:hAnsi="B7BOS"/>
                <w:b/>
                <w:bCs/>
                <w:lang w:eastAsia="ru-RU"/>
              </w:rPr>
              <w:t></w:t>
            </w:r>
            <w:r>
              <w:rPr>
                <w:rFonts w:ascii="B7BOS" w:eastAsia="Times New Roman" w:hAnsi="B7BOS"/>
                <w:b/>
                <w:bCs/>
                <w:lang w:eastAsia="ru-RU"/>
              </w:rPr>
              <w:t></w:t>
            </w:r>
            <w:r>
              <w:rPr>
                <w:rFonts w:ascii="B7BOS" w:eastAsia="Times New Roman" w:hAnsi="B7BOS"/>
                <w:b/>
                <w:bCs/>
                <w:lang w:eastAsia="ru-RU"/>
              </w:rPr>
              <w:t></w:t>
            </w:r>
            <w:r>
              <w:rPr>
                <w:rFonts w:ascii="B7BOS" w:eastAsia="Times New Roman" w:hAnsi="B7BOS"/>
                <w:b/>
                <w:bCs/>
                <w:lang w:eastAsia="ru-RU"/>
              </w:rPr>
              <w:t></w:t>
            </w:r>
            <w:r>
              <w:rPr>
                <w:rFonts w:ascii="B7BOS" w:eastAsia="Times New Roman" w:hAnsi="B7BOS"/>
                <w:b/>
                <w:bCs/>
                <w:lang w:eastAsia="ru-RU"/>
              </w:rPr>
              <w:t></w:t>
            </w:r>
          </w:p>
          <w:p w:rsidR="00C04066" w:rsidRDefault="00C04066">
            <w:pPr>
              <w:spacing w:after="0" w:line="240" w:lineRule="auto"/>
              <w:ind w:left="-250" w:right="190"/>
              <w:jc w:val="center"/>
              <w:rPr>
                <w:rFonts w:ascii="B7BOS" w:eastAsia="Times New Roman" w:hAnsi="B7BOS"/>
                <w:b/>
                <w:bCs/>
                <w:lang w:eastAsia="ru-RU"/>
              </w:rPr>
            </w:pPr>
            <w:r>
              <w:rPr>
                <w:rFonts w:ascii="B7BOS" w:eastAsia="Times New Roman" w:hAnsi="B7BOS"/>
                <w:b/>
                <w:bCs/>
                <w:lang w:eastAsia="ru-RU"/>
              </w:rPr>
              <w:t></w:t>
            </w:r>
            <w:r>
              <w:rPr>
                <w:rFonts w:ascii="B7BOS" w:eastAsia="Times New Roman" w:hAnsi="B7BOS"/>
                <w:b/>
                <w:bCs/>
                <w:lang w:eastAsia="ru-RU"/>
              </w:rPr>
              <w:t></w:t>
            </w:r>
            <w:r>
              <w:rPr>
                <w:rFonts w:ascii="B7BOS" w:eastAsia="Times New Roman" w:hAnsi="B7BOS"/>
                <w:b/>
                <w:bCs/>
                <w:lang w:eastAsia="ru-RU"/>
              </w:rPr>
              <w:t></w:t>
            </w:r>
            <w:r>
              <w:rPr>
                <w:rFonts w:ascii="B7BOS" w:eastAsia="Times New Roman" w:hAnsi="B7BOS"/>
                <w:b/>
                <w:bCs/>
                <w:lang w:eastAsia="ru-RU"/>
              </w:rPr>
              <w:t></w:t>
            </w:r>
            <w:r>
              <w:rPr>
                <w:rFonts w:ascii="B7BOS" w:eastAsia="Times New Roman" w:hAnsi="B7BOS"/>
                <w:b/>
                <w:bCs/>
                <w:lang w:eastAsia="ru-RU"/>
              </w:rPr>
              <w:t></w:t>
            </w:r>
            <w:r>
              <w:rPr>
                <w:rFonts w:ascii="B7BOS" w:eastAsia="Times New Roman" w:hAnsi="B7BOS"/>
                <w:b/>
                <w:bCs/>
                <w:lang w:eastAsia="ru-RU"/>
              </w:rPr>
              <w:t></w:t>
            </w:r>
            <w:r>
              <w:rPr>
                <w:rFonts w:ascii="B7BOS" w:eastAsia="Times New Roman" w:hAnsi="B7BOS"/>
                <w:b/>
                <w:bCs/>
                <w:lang w:eastAsia="ru-RU"/>
              </w:rPr>
              <w:t></w:t>
            </w:r>
            <w:r>
              <w:rPr>
                <w:rFonts w:ascii="B7BOS" w:eastAsia="Times New Roman" w:hAnsi="B7BOS"/>
                <w:b/>
                <w:bCs/>
                <w:lang w:eastAsia="ru-RU"/>
              </w:rPr>
              <w:t></w:t>
            </w:r>
            <w:r>
              <w:rPr>
                <w:rFonts w:ascii="B7BOS" w:eastAsia="Times New Roman" w:hAnsi="B7BOS"/>
                <w:b/>
                <w:bCs/>
                <w:lang w:eastAsia="ru-RU"/>
              </w:rPr>
              <w:t></w:t>
            </w:r>
            <w:r>
              <w:rPr>
                <w:rFonts w:ascii="B7BOS" w:eastAsia="Times New Roman" w:hAnsi="B7BOS"/>
                <w:b/>
                <w:bCs/>
                <w:lang w:eastAsia="ru-RU"/>
              </w:rPr>
              <w:t></w:t>
            </w:r>
            <w:r>
              <w:rPr>
                <w:rFonts w:ascii="B7BOS" w:eastAsia="Times New Roman" w:hAnsi="B7BOS"/>
                <w:b/>
                <w:bCs/>
                <w:lang w:eastAsia="ru-RU"/>
              </w:rPr>
              <w:t></w:t>
            </w:r>
            <w:r>
              <w:rPr>
                <w:rFonts w:ascii="B7BOS" w:eastAsia="Times New Roman" w:hAnsi="B7BOS"/>
                <w:b/>
                <w:bCs/>
                <w:lang w:eastAsia="ru-RU"/>
              </w:rPr>
              <w:t></w:t>
            </w:r>
            <w:r>
              <w:rPr>
                <w:rFonts w:ascii="B7BOS" w:eastAsia="Times New Roman" w:hAnsi="B7BOS"/>
                <w:b/>
                <w:bCs/>
                <w:lang w:eastAsia="ru-RU"/>
              </w:rPr>
              <w:t></w:t>
            </w:r>
            <w:r>
              <w:rPr>
                <w:rFonts w:ascii="B7BOS" w:eastAsia="Times New Roman" w:hAnsi="B7BOS"/>
                <w:b/>
                <w:bCs/>
                <w:lang w:eastAsia="ru-RU"/>
              </w:rPr>
              <w:t></w:t>
            </w:r>
            <w:r>
              <w:rPr>
                <w:rFonts w:ascii="B7BOS" w:eastAsia="Times New Roman" w:hAnsi="B7BOS"/>
                <w:b/>
                <w:bCs/>
                <w:lang w:eastAsia="ru-RU"/>
              </w:rPr>
              <w:t></w:t>
            </w:r>
            <w:r>
              <w:rPr>
                <w:rFonts w:ascii="B7BOS" w:eastAsia="Times New Roman" w:hAnsi="B7BOS"/>
                <w:b/>
                <w:bCs/>
                <w:lang w:eastAsia="ru-RU"/>
              </w:rPr>
              <w:t></w:t>
            </w:r>
            <w:r>
              <w:rPr>
                <w:rFonts w:ascii="B7BOS" w:eastAsia="Times New Roman" w:hAnsi="B7BOS"/>
                <w:b/>
                <w:bCs/>
                <w:lang w:eastAsia="ru-RU"/>
              </w:rPr>
              <w:t></w:t>
            </w:r>
            <w:r>
              <w:rPr>
                <w:rFonts w:ascii="B7BOS" w:eastAsia="Times New Roman" w:hAnsi="B7BOS"/>
                <w:b/>
                <w:bCs/>
                <w:lang w:eastAsia="ru-RU"/>
              </w:rPr>
              <w:t></w:t>
            </w:r>
            <w:r>
              <w:rPr>
                <w:rFonts w:ascii="B7BOS" w:eastAsia="Times New Roman" w:hAnsi="B7BOS"/>
                <w:b/>
                <w:bCs/>
                <w:lang w:eastAsia="ru-RU"/>
              </w:rPr>
              <w:t></w:t>
            </w:r>
            <w:r>
              <w:rPr>
                <w:rFonts w:ascii="B7BOS" w:eastAsia="Times New Roman" w:hAnsi="B7BOS"/>
                <w:b/>
                <w:bCs/>
                <w:lang w:eastAsia="ru-RU"/>
              </w:rPr>
              <w:sym w:font="B7BOS" w:char="F0BD"/>
            </w:r>
          </w:p>
          <w:p w:rsidR="00C04066" w:rsidRDefault="00C04066">
            <w:pPr>
              <w:spacing w:after="0" w:line="240" w:lineRule="auto"/>
              <w:ind w:left="-250" w:right="190"/>
              <w:jc w:val="center"/>
              <w:rPr>
                <w:rFonts w:ascii="B7BOS" w:eastAsia="Times New Roman" w:hAnsi="B7BOS"/>
                <w:b/>
                <w:bCs/>
                <w:szCs w:val="24"/>
                <w:lang w:eastAsia="ru-RU"/>
              </w:rPr>
            </w:pPr>
            <w:r>
              <w:rPr>
                <w:rFonts w:ascii="B7BOS" w:eastAsia="Times New Roman" w:hAnsi="B7BOS"/>
                <w:b/>
                <w:bCs/>
                <w:szCs w:val="24"/>
                <w:lang w:eastAsia="ru-RU"/>
              </w:rPr>
              <w:t></w:t>
            </w:r>
            <w:r>
              <w:rPr>
                <w:rFonts w:ascii="B7BOS" w:eastAsia="Times New Roman" w:hAnsi="B7BOS"/>
                <w:b/>
                <w:bCs/>
                <w:szCs w:val="24"/>
                <w:lang w:eastAsia="ru-RU"/>
              </w:rPr>
              <w:t></w:t>
            </w:r>
            <w:r>
              <w:rPr>
                <w:rFonts w:ascii="B7BOS" w:eastAsia="Times New Roman" w:hAnsi="B7BOS"/>
                <w:b/>
                <w:bCs/>
                <w:szCs w:val="24"/>
                <w:lang w:eastAsia="ru-RU"/>
              </w:rPr>
              <w:t></w:t>
            </w:r>
            <w:r>
              <w:rPr>
                <w:rFonts w:ascii="B7BOS" w:eastAsia="Times New Roman" w:hAnsi="B7BOS"/>
                <w:b/>
                <w:bCs/>
                <w:szCs w:val="24"/>
                <w:lang w:eastAsia="ru-RU"/>
              </w:rPr>
              <w:t></w:t>
            </w:r>
            <w:r>
              <w:rPr>
                <w:rFonts w:ascii="B7BOS" w:eastAsia="Times New Roman" w:hAnsi="B7BOS"/>
                <w:b/>
                <w:bCs/>
                <w:szCs w:val="24"/>
                <w:lang w:eastAsia="ru-RU"/>
              </w:rPr>
              <w:t></w:t>
            </w:r>
            <w:r>
              <w:rPr>
                <w:rFonts w:ascii="B7BOS" w:eastAsia="Times New Roman" w:hAnsi="B7BOS"/>
                <w:b/>
                <w:bCs/>
                <w:szCs w:val="24"/>
                <w:lang w:eastAsia="ru-RU"/>
              </w:rPr>
              <w:sym w:font="B7BOS" w:char="F0AA"/>
            </w:r>
            <w:r>
              <w:rPr>
                <w:rFonts w:ascii="B7BOS" w:eastAsia="Times New Roman" w:hAnsi="B7BOS"/>
                <w:b/>
                <w:bCs/>
                <w:szCs w:val="24"/>
                <w:lang w:eastAsia="ru-RU"/>
              </w:rPr>
              <w:t></w:t>
            </w:r>
            <w:r>
              <w:rPr>
                <w:rFonts w:ascii="B7BOS" w:eastAsia="Times New Roman" w:hAnsi="B7BOS"/>
                <w:b/>
                <w:bCs/>
                <w:szCs w:val="24"/>
                <w:lang w:eastAsia="ru-RU"/>
              </w:rPr>
              <w:t></w:t>
            </w:r>
            <w:r>
              <w:rPr>
                <w:rFonts w:ascii="B7BOS" w:eastAsia="Times New Roman" w:hAnsi="B7BOS"/>
                <w:b/>
                <w:bCs/>
                <w:szCs w:val="24"/>
                <w:lang w:eastAsia="ru-RU"/>
              </w:rPr>
              <w:t></w:t>
            </w:r>
            <w:r>
              <w:rPr>
                <w:rFonts w:ascii="B7BOS" w:eastAsia="Times New Roman" w:hAnsi="B7BOS"/>
                <w:b/>
                <w:bCs/>
                <w:szCs w:val="24"/>
                <w:lang w:eastAsia="ru-RU"/>
              </w:rPr>
              <w:t></w:t>
            </w:r>
            <w:r>
              <w:rPr>
                <w:rFonts w:ascii="B7BOS" w:eastAsia="Times New Roman" w:hAnsi="B7BOS"/>
                <w:b/>
                <w:bCs/>
                <w:szCs w:val="24"/>
                <w:lang w:eastAsia="ru-RU"/>
              </w:rPr>
              <w:t></w:t>
            </w:r>
            <w:r>
              <w:rPr>
                <w:rFonts w:ascii="B7BOS" w:eastAsia="Times New Roman" w:hAnsi="B7BOS"/>
                <w:b/>
                <w:bCs/>
                <w:szCs w:val="24"/>
                <w:lang w:eastAsia="ru-RU"/>
              </w:rPr>
              <w:t></w:t>
            </w:r>
            <w:r>
              <w:rPr>
                <w:rFonts w:ascii="B7BOS" w:eastAsia="Times New Roman" w:hAnsi="B7BOS"/>
                <w:b/>
                <w:bCs/>
                <w:szCs w:val="24"/>
                <w:lang w:eastAsia="ru-RU"/>
              </w:rPr>
              <w:t></w:t>
            </w:r>
            <w:r>
              <w:rPr>
                <w:rFonts w:ascii="B7BOS" w:eastAsia="Times New Roman" w:hAnsi="B7BOS"/>
                <w:b/>
                <w:bCs/>
                <w:szCs w:val="24"/>
                <w:lang w:eastAsia="ru-RU"/>
              </w:rPr>
              <w:t></w:t>
            </w:r>
            <w:r>
              <w:rPr>
                <w:rFonts w:ascii="B7BOS" w:eastAsia="Times New Roman" w:hAnsi="B7BOS"/>
                <w:b/>
                <w:bCs/>
                <w:szCs w:val="24"/>
                <w:lang w:eastAsia="ru-RU"/>
              </w:rPr>
              <w:t></w:t>
            </w:r>
            <w:r>
              <w:rPr>
                <w:rFonts w:ascii="B7BOS" w:eastAsia="Times New Roman" w:hAnsi="B7BOS"/>
                <w:b/>
                <w:bCs/>
                <w:szCs w:val="24"/>
                <w:lang w:eastAsia="ru-RU"/>
              </w:rPr>
              <w:t></w:t>
            </w:r>
            <w:r>
              <w:rPr>
                <w:rFonts w:ascii="B7BOS" w:eastAsia="Times New Roman" w:hAnsi="B7BOS"/>
                <w:b/>
                <w:bCs/>
                <w:szCs w:val="24"/>
                <w:lang w:eastAsia="ru-RU"/>
              </w:rPr>
              <w:t></w:t>
            </w:r>
            <w:r>
              <w:rPr>
                <w:rFonts w:ascii="B7BOS" w:eastAsia="Times New Roman" w:hAnsi="B7BOS"/>
                <w:b/>
                <w:bCs/>
                <w:szCs w:val="24"/>
                <w:lang w:eastAsia="ru-RU"/>
              </w:rPr>
              <w:t></w:t>
            </w:r>
            <w:r>
              <w:rPr>
                <w:rFonts w:ascii="B7BOS" w:eastAsia="Times New Roman" w:hAnsi="B7BOS"/>
                <w:b/>
                <w:bCs/>
                <w:szCs w:val="24"/>
                <w:lang w:eastAsia="ru-RU"/>
              </w:rPr>
              <w:t></w:t>
            </w:r>
            <w:r>
              <w:rPr>
                <w:rFonts w:ascii="B7BOS" w:eastAsia="Times New Roman" w:hAnsi="B7BOS"/>
                <w:b/>
                <w:bCs/>
                <w:szCs w:val="24"/>
                <w:lang w:eastAsia="ru-RU"/>
              </w:rPr>
              <w:t></w:t>
            </w:r>
            <w:r>
              <w:rPr>
                <w:rFonts w:ascii="B7BOS" w:eastAsia="Times New Roman" w:hAnsi="B7BOS"/>
                <w:b/>
                <w:bCs/>
                <w:szCs w:val="24"/>
                <w:lang w:eastAsia="ru-RU"/>
              </w:rPr>
              <w:t></w:t>
            </w:r>
            <w:r>
              <w:rPr>
                <w:rFonts w:ascii="B7BOS" w:eastAsia="Times New Roman" w:hAnsi="B7BOS"/>
                <w:b/>
                <w:bCs/>
                <w:szCs w:val="24"/>
                <w:lang w:eastAsia="ru-RU"/>
              </w:rPr>
              <w:t></w:t>
            </w:r>
            <w:r>
              <w:rPr>
                <w:rFonts w:ascii="B7BOS" w:eastAsia="Times New Roman" w:hAnsi="B7BOS"/>
                <w:b/>
                <w:bCs/>
                <w:szCs w:val="24"/>
                <w:lang w:eastAsia="ru-RU"/>
              </w:rPr>
              <w:t></w:t>
            </w:r>
            <w:r>
              <w:rPr>
                <w:rFonts w:ascii="B7BOS" w:eastAsia="Times New Roman" w:hAnsi="B7BOS"/>
                <w:b/>
                <w:bCs/>
                <w:szCs w:val="24"/>
                <w:lang w:eastAsia="ru-RU"/>
              </w:rPr>
              <w:t></w:t>
            </w:r>
            <w:r>
              <w:rPr>
                <w:rFonts w:ascii="B7BOS" w:eastAsia="Times New Roman" w:hAnsi="B7BOS"/>
                <w:b/>
                <w:bCs/>
                <w:szCs w:val="24"/>
                <w:lang w:eastAsia="ru-RU"/>
              </w:rPr>
              <w:t></w:t>
            </w:r>
            <w:r>
              <w:rPr>
                <w:rFonts w:ascii="B7BOS" w:eastAsia="Times New Roman" w:hAnsi="B7BOS"/>
                <w:b/>
                <w:bCs/>
                <w:szCs w:val="24"/>
                <w:lang w:eastAsia="ru-RU"/>
              </w:rPr>
              <w:t></w:t>
            </w:r>
            <w:r>
              <w:rPr>
                <w:rFonts w:ascii="B7BOS" w:eastAsia="Times New Roman" w:hAnsi="B7BOS"/>
                <w:b/>
                <w:bCs/>
                <w:szCs w:val="24"/>
                <w:lang w:eastAsia="ru-RU"/>
              </w:rPr>
              <w:t></w:t>
            </w:r>
            <w:r>
              <w:rPr>
                <w:rFonts w:ascii="B7BOS" w:eastAsia="Times New Roman" w:hAnsi="B7BOS"/>
                <w:b/>
                <w:bCs/>
                <w:szCs w:val="24"/>
                <w:lang w:eastAsia="ru-RU"/>
              </w:rPr>
              <w:t></w:t>
            </w:r>
          </w:p>
          <w:p w:rsidR="00C04066" w:rsidRDefault="00C04066">
            <w:pPr>
              <w:spacing w:after="0" w:line="240" w:lineRule="auto"/>
              <w:ind w:left="-250" w:right="190"/>
              <w:jc w:val="center"/>
              <w:rPr>
                <w:rFonts w:ascii="B7BOS" w:eastAsia="Times New Roman" w:hAnsi="B7BOS"/>
                <w:b/>
                <w:bCs/>
                <w:lang w:eastAsia="ru-RU"/>
              </w:rPr>
            </w:pPr>
            <w:r>
              <w:rPr>
                <w:rFonts w:ascii="B7BOS" w:eastAsia="Times New Roman" w:hAnsi="B7BOS"/>
                <w:b/>
                <w:bCs/>
                <w:lang w:eastAsia="ru-RU"/>
              </w:rPr>
              <w:t></w:t>
            </w:r>
            <w:r>
              <w:rPr>
                <w:rFonts w:ascii="B7BOS" w:eastAsia="Times New Roman" w:hAnsi="B7BOS"/>
                <w:b/>
                <w:bCs/>
                <w:lang w:eastAsia="ru-RU"/>
              </w:rPr>
              <w:t></w:t>
            </w:r>
            <w:r>
              <w:rPr>
                <w:rFonts w:ascii="B7BOS" w:eastAsia="Times New Roman" w:hAnsi="B7BOS"/>
                <w:b/>
                <w:bCs/>
                <w:lang w:eastAsia="ru-RU"/>
              </w:rPr>
              <w:t></w:t>
            </w:r>
            <w:r>
              <w:rPr>
                <w:rFonts w:ascii="B7BOS" w:eastAsia="Times New Roman" w:hAnsi="B7BOS"/>
                <w:b/>
                <w:bCs/>
                <w:szCs w:val="24"/>
                <w:lang w:eastAsia="ru-RU"/>
              </w:rPr>
              <w:sym w:font="B7BOS" w:char="F08C"/>
            </w:r>
            <w:r>
              <w:rPr>
                <w:rFonts w:ascii="B7BOS" w:eastAsia="Times New Roman" w:hAnsi="B7BOS"/>
                <w:b/>
                <w:bCs/>
                <w:szCs w:val="24"/>
                <w:lang w:eastAsia="ru-RU"/>
              </w:rPr>
              <w:t></w:t>
            </w:r>
            <w:r>
              <w:rPr>
                <w:rFonts w:ascii="B7BOS" w:eastAsia="Times New Roman" w:hAnsi="B7BOS"/>
                <w:b/>
                <w:bCs/>
                <w:szCs w:val="24"/>
                <w:lang w:eastAsia="ru-RU"/>
              </w:rPr>
              <w:sym w:font="B7BOS" w:char="F08C"/>
            </w:r>
            <w:r>
              <w:rPr>
                <w:rFonts w:ascii="B7BOS" w:eastAsia="Times New Roman" w:hAnsi="B7BOS"/>
                <w:b/>
                <w:bCs/>
                <w:szCs w:val="24"/>
                <w:lang w:eastAsia="ru-RU"/>
              </w:rPr>
              <w:sym w:font="B7BOS" w:char="F08A"/>
            </w:r>
            <w:r>
              <w:rPr>
                <w:rFonts w:ascii="B7BOS" w:eastAsia="Times New Roman" w:hAnsi="B7BOS"/>
                <w:b/>
                <w:bCs/>
                <w:szCs w:val="24"/>
                <w:lang w:eastAsia="ru-RU"/>
              </w:rPr>
              <w:t></w:t>
            </w:r>
            <w:r>
              <w:rPr>
                <w:rFonts w:ascii="B7BOS" w:eastAsia="Times New Roman" w:hAnsi="B7BOS"/>
                <w:b/>
                <w:bCs/>
                <w:szCs w:val="24"/>
                <w:lang w:eastAsia="ru-RU"/>
              </w:rPr>
              <w:t></w:t>
            </w:r>
            <w:r>
              <w:rPr>
                <w:rFonts w:ascii="B7BOS" w:eastAsia="Times New Roman" w:hAnsi="B7BOS"/>
                <w:b/>
                <w:bCs/>
                <w:lang w:eastAsia="ru-RU"/>
              </w:rPr>
              <w:t></w:t>
            </w:r>
            <w:r>
              <w:rPr>
                <w:rFonts w:ascii="B7BOS" w:eastAsia="Times New Roman" w:hAnsi="B7BOS"/>
                <w:b/>
                <w:bCs/>
                <w:lang w:eastAsia="ru-RU"/>
              </w:rPr>
              <w:t></w:t>
            </w:r>
            <w:r>
              <w:rPr>
                <w:rFonts w:ascii="B7BOS" w:eastAsia="Times New Roman" w:hAnsi="B7BOS"/>
                <w:b/>
                <w:bCs/>
                <w:lang w:eastAsia="ru-RU"/>
              </w:rPr>
              <w:t></w:t>
            </w:r>
            <w:r>
              <w:rPr>
                <w:rFonts w:ascii="B7BOS" w:eastAsia="Times New Roman" w:hAnsi="B7BOS"/>
                <w:b/>
                <w:bCs/>
                <w:lang w:eastAsia="ru-RU"/>
              </w:rPr>
              <w:t></w:t>
            </w:r>
            <w:r>
              <w:rPr>
                <w:rFonts w:ascii="B7BOS" w:eastAsia="Times New Roman" w:hAnsi="B7BOS"/>
                <w:b/>
                <w:bCs/>
                <w:lang w:eastAsia="ru-RU"/>
              </w:rPr>
              <w:t></w:t>
            </w:r>
            <w:r>
              <w:rPr>
                <w:rFonts w:ascii="B7BOS" w:eastAsia="Times New Roman" w:hAnsi="B7BOS"/>
                <w:b/>
                <w:bCs/>
                <w:lang w:eastAsia="ru-RU"/>
              </w:rPr>
              <w:t></w:t>
            </w:r>
            <w:r>
              <w:rPr>
                <w:rFonts w:ascii="B7BOS" w:eastAsia="Times New Roman" w:hAnsi="B7BOS"/>
                <w:b/>
                <w:bCs/>
                <w:szCs w:val="24"/>
                <w:lang w:eastAsia="ru-RU"/>
              </w:rPr>
              <w:sym w:font="B7BOS" w:char="F08C"/>
            </w:r>
            <w:r>
              <w:rPr>
                <w:rFonts w:ascii="B7BOS" w:eastAsia="Times New Roman" w:hAnsi="B7BOS"/>
                <w:b/>
                <w:bCs/>
                <w:lang w:eastAsia="ru-RU"/>
              </w:rPr>
              <w:t></w:t>
            </w:r>
            <w:r>
              <w:rPr>
                <w:rFonts w:ascii="B7BOS" w:eastAsia="Times New Roman" w:hAnsi="B7BOS"/>
                <w:b/>
                <w:bCs/>
                <w:lang w:eastAsia="ru-RU"/>
              </w:rPr>
              <w:t></w:t>
            </w:r>
          </w:p>
          <w:p w:rsidR="00C04066" w:rsidRDefault="00C04066">
            <w:pPr>
              <w:spacing w:after="0" w:line="240" w:lineRule="auto"/>
              <w:jc w:val="center"/>
              <w:rPr>
                <w:rFonts w:ascii="B7BOS" w:eastAsia="Times New Roman" w:hAnsi="B7BOS" w:cs="Arial"/>
                <w:b/>
                <w:bCs/>
                <w:szCs w:val="24"/>
                <w:lang w:eastAsia="ru-RU"/>
              </w:rPr>
            </w:pPr>
          </w:p>
        </w:tc>
        <w:tc>
          <w:tcPr>
            <w:tcW w:w="259" w:type="dxa"/>
          </w:tcPr>
          <w:p w:rsidR="00C04066" w:rsidRDefault="00C0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7BOS" w:eastAsia="Times New Roman" w:hAnsi="B7BOS" w:cs="Arial"/>
                <w:b/>
                <w:bCs/>
                <w:szCs w:val="24"/>
                <w:lang w:eastAsia="ru-RU"/>
              </w:rPr>
            </w:pPr>
          </w:p>
        </w:tc>
        <w:tc>
          <w:tcPr>
            <w:tcW w:w="4801" w:type="dxa"/>
          </w:tcPr>
          <w:p w:rsidR="00C04066" w:rsidRDefault="00C04066">
            <w:pPr>
              <w:spacing w:after="0" w:line="240" w:lineRule="auto"/>
              <w:ind w:left="80"/>
              <w:jc w:val="center"/>
              <w:rPr>
                <w:rFonts w:ascii="B7BOS" w:eastAsia="Times New Roman" w:hAnsi="B7BOS"/>
                <w:b/>
                <w:bCs/>
                <w:caps/>
                <w:lang w:eastAsia="ru-RU"/>
              </w:rPr>
            </w:pPr>
            <w:r>
              <w:rPr>
                <w:rFonts w:ascii="B7BOS" w:eastAsia="Times New Roman" w:hAnsi="B7BOS"/>
                <w:b/>
                <w:bCs/>
                <w:caps/>
                <w:lang w:eastAsia="ru-RU"/>
              </w:rPr>
              <w:t></w:t>
            </w:r>
            <w:r>
              <w:rPr>
                <w:rFonts w:ascii="B7BOS" w:eastAsia="Times New Roman" w:hAnsi="B7BOS"/>
                <w:b/>
                <w:bCs/>
                <w:caps/>
                <w:lang w:eastAsia="ru-RU"/>
              </w:rPr>
              <w:t></w:t>
            </w:r>
            <w:r>
              <w:rPr>
                <w:rFonts w:ascii="B7BOS" w:eastAsia="Times New Roman" w:hAnsi="B7BOS"/>
                <w:b/>
                <w:bCs/>
                <w:caps/>
                <w:lang w:eastAsia="ru-RU"/>
              </w:rPr>
              <w:t></w:t>
            </w:r>
            <w:r>
              <w:rPr>
                <w:rFonts w:ascii="B7BOS" w:eastAsia="Times New Roman" w:hAnsi="B7BOS"/>
                <w:b/>
                <w:bCs/>
                <w:caps/>
                <w:lang w:eastAsia="ru-RU"/>
              </w:rPr>
              <w:t></w:t>
            </w:r>
            <w:r>
              <w:rPr>
                <w:rFonts w:ascii="B7BOS" w:eastAsia="Times New Roman" w:hAnsi="B7BOS"/>
                <w:b/>
                <w:bCs/>
                <w:caps/>
                <w:lang w:eastAsia="ru-RU"/>
              </w:rPr>
              <w:t></w:t>
            </w:r>
            <w:r>
              <w:rPr>
                <w:rFonts w:ascii="B7BOS" w:eastAsia="Times New Roman" w:hAnsi="B7BOS"/>
                <w:b/>
                <w:bCs/>
                <w:caps/>
                <w:lang w:eastAsia="ru-RU"/>
              </w:rPr>
              <w:t></w:t>
            </w:r>
            <w:r>
              <w:rPr>
                <w:rFonts w:ascii="B7BOS" w:eastAsia="Times New Roman" w:hAnsi="B7BOS"/>
                <w:b/>
                <w:bCs/>
                <w:caps/>
                <w:lang w:eastAsia="ru-RU"/>
              </w:rPr>
              <w:t></w:t>
            </w:r>
            <w:r>
              <w:rPr>
                <w:rFonts w:ascii="B7BOS" w:eastAsia="Times New Roman" w:hAnsi="B7BOS"/>
                <w:b/>
                <w:bCs/>
                <w:caps/>
                <w:lang w:eastAsia="ru-RU"/>
              </w:rPr>
              <w:t></w:t>
            </w:r>
            <w:r>
              <w:rPr>
                <w:rFonts w:ascii="B7BOS" w:eastAsia="Times New Roman" w:hAnsi="B7BOS"/>
                <w:b/>
                <w:bCs/>
                <w:caps/>
                <w:lang w:eastAsia="ru-RU"/>
              </w:rPr>
              <w:t></w:t>
            </w:r>
            <w:r>
              <w:rPr>
                <w:rFonts w:ascii="B7BOS" w:eastAsia="Times New Roman" w:hAnsi="B7BOS"/>
                <w:b/>
                <w:bCs/>
                <w:caps/>
                <w:lang w:eastAsia="ru-RU"/>
              </w:rPr>
              <w:t></w:t>
            </w:r>
            <w:r>
              <w:rPr>
                <w:rFonts w:ascii="B7BOS" w:eastAsia="Times New Roman" w:hAnsi="B7BOS"/>
                <w:b/>
                <w:bCs/>
                <w:caps/>
                <w:lang w:eastAsia="ru-RU"/>
              </w:rPr>
              <w:t></w:t>
            </w:r>
            <w:r>
              <w:rPr>
                <w:rFonts w:ascii="B7BOS" w:eastAsia="Times New Roman" w:hAnsi="B7BOS"/>
                <w:b/>
                <w:bCs/>
                <w:caps/>
                <w:lang w:eastAsia="ru-RU"/>
              </w:rPr>
              <w:t></w:t>
            </w:r>
            <w:r>
              <w:rPr>
                <w:rFonts w:ascii="B7BOS" w:eastAsia="Times New Roman" w:hAnsi="B7BOS"/>
                <w:b/>
                <w:bCs/>
                <w:caps/>
                <w:lang w:eastAsia="ru-RU"/>
              </w:rPr>
              <w:t></w:t>
            </w:r>
            <w:r>
              <w:rPr>
                <w:rFonts w:ascii="B7BOS" w:eastAsia="Times New Roman" w:hAnsi="B7BOS"/>
                <w:b/>
                <w:bCs/>
                <w:caps/>
                <w:lang w:eastAsia="ru-RU"/>
              </w:rPr>
              <w:t></w:t>
            </w:r>
          </w:p>
          <w:p w:rsidR="00C04066" w:rsidRDefault="00C04066">
            <w:pPr>
              <w:spacing w:after="0" w:line="240" w:lineRule="auto"/>
              <w:ind w:left="80"/>
              <w:jc w:val="center"/>
              <w:rPr>
                <w:rFonts w:ascii="B7BOS" w:eastAsia="Times New Roman" w:hAnsi="B7BOS"/>
                <w:b/>
                <w:bCs/>
                <w:caps/>
                <w:lang w:eastAsia="ru-RU"/>
              </w:rPr>
            </w:pPr>
            <w:r>
              <w:rPr>
                <w:rFonts w:ascii="B7BOS" w:eastAsia="Times New Roman" w:hAnsi="B7BOS"/>
                <w:b/>
                <w:bCs/>
                <w:caps/>
                <w:lang w:eastAsia="ru-RU"/>
              </w:rPr>
              <w:t></w:t>
            </w:r>
            <w:r>
              <w:rPr>
                <w:rFonts w:ascii="B7BOS" w:eastAsia="Times New Roman" w:hAnsi="B7BOS"/>
                <w:b/>
                <w:bCs/>
                <w:caps/>
                <w:lang w:eastAsia="ru-RU"/>
              </w:rPr>
              <w:t></w:t>
            </w:r>
            <w:r>
              <w:rPr>
                <w:rFonts w:ascii="B7BOS" w:eastAsia="Times New Roman" w:hAnsi="B7BOS"/>
                <w:b/>
                <w:bCs/>
                <w:caps/>
                <w:lang w:eastAsia="ru-RU"/>
              </w:rPr>
              <w:t></w:t>
            </w:r>
            <w:r>
              <w:rPr>
                <w:rFonts w:ascii="B7BOS" w:eastAsia="Times New Roman" w:hAnsi="B7BOS"/>
                <w:b/>
                <w:bCs/>
                <w:caps/>
                <w:lang w:eastAsia="ru-RU"/>
              </w:rPr>
              <w:t></w:t>
            </w:r>
            <w:r>
              <w:rPr>
                <w:rFonts w:ascii="B7BOS" w:eastAsia="Times New Roman" w:hAnsi="B7BOS"/>
                <w:b/>
                <w:bCs/>
                <w:caps/>
                <w:lang w:eastAsia="ru-RU"/>
              </w:rPr>
              <w:t></w:t>
            </w:r>
            <w:r>
              <w:rPr>
                <w:rFonts w:ascii="B7BOS" w:eastAsia="Times New Roman" w:hAnsi="B7BOS"/>
                <w:b/>
                <w:bCs/>
                <w:caps/>
                <w:lang w:eastAsia="ru-RU"/>
              </w:rPr>
              <w:t></w:t>
            </w:r>
            <w:r>
              <w:rPr>
                <w:rFonts w:ascii="B7BOS" w:eastAsia="Times New Roman" w:hAnsi="B7BOS"/>
                <w:b/>
                <w:bCs/>
                <w:caps/>
                <w:lang w:eastAsia="ru-RU"/>
              </w:rPr>
              <w:t></w:t>
            </w:r>
            <w:r>
              <w:rPr>
                <w:rFonts w:ascii="B7BOS" w:eastAsia="Times New Roman" w:hAnsi="B7BOS"/>
                <w:b/>
                <w:bCs/>
                <w:caps/>
                <w:lang w:eastAsia="ru-RU"/>
              </w:rPr>
              <w:t></w:t>
            </w:r>
            <w:r>
              <w:rPr>
                <w:rFonts w:ascii="B7BOS" w:eastAsia="Times New Roman" w:hAnsi="B7BOS"/>
                <w:b/>
                <w:bCs/>
                <w:caps/>
                <w:lang w:eastAsia="ru-RU"/>
              </w:rPr>
              <w:t></w:t>
            </w:r>
            <w:r>
              <w:rPr>
                <w:rFonts w:ascii="B7BOS" w:eastAsia="Times New Roman" w:hAnsi="B7BOS"/>
                <w:b/>
                <w:bCs/>
                <w:caps/>
                <w:lang w:eastAsia="ru-RU"/>
              </w:rPr>
              <w:t></w:t>
            </w:r>
            <w:r>
              <w:rPr>
                <w:rFonts w:ascii="B7BOS" w:eastAsia="Times New Roman" w:hAnsi="B7BOS"/>
                <w:b/>
                <w:bCs/>
                <w:caps/>
                <w:lang w:eastAsia="ru-RU"/>
              </w:rPr>
              <w:t></w:t>
            </w:r>
            <w:r>
              <w:rPr>
                <w:rFonts w:ascii="B7BOS" w:eastAsia="Times New Roman" w:hAnsi="B7BOS"/>
                <w:b/>
                <w:bCs/>
                <w:caps/>
                <w:lang w:eastAsia="ru-RU"/>
              </w:rPr>
              <w:t></w:t>
            </w:r>
            <w:r>
              <w:rPr>
                <w:rFonts w:ascii="B7BOS" w:eastAsia="Times New Roman" w:hAnsi="B7BOS"/>
                <w:b/>
                <w:bCs/>
                <w:caps/>
                <w:lang w:eastAsia="ru-RU"/>
              </w:rPr>
              <w:t></w:t>
            </w:r>
            <w:r>
              <w:rPr>
                <w:rFonts w:ascii="B7BOS" w:eastAsia="Times New Roman" w:hAnsi="B7BOS"/>
                <w:b/>
                <w:bCs/>
                <w:caps/>
                <w:lang w:eastAsia="ru-RU"/>
              </w:rPr>
              <w:t></w:t>
            </w:r>
            <w:r>
              <w:rPr>
                <w:rFonts w:ascii="B7BOS" w:eastAsia="Times New Roman" w:hAnsi="B7BOS"/>
                <w:b/>
                <w:bCs/>
                <w:caps/>
                <w:lang w:eastAsia="ru-RU"/>
              </w:rPr>
              <w:t></w:t>
            </w:r>
            <w:r>
              <w:rPr>
                <w:rFonts w:ascii="B7BOS" w:eastAsia="Times New Roman" w:hAnsi="B7BOS"/>
                <w:b/>
                <w:bCs/>
                <w:caps/>
                <w:lang w:eastAsia="ru-RU"/>
              </w:rPr>
              <w:t></w:t>
            </w:r>
            <w:r>
              <w:rPr>
                <w:rFonts w:ascii="B7BOS" w:eastAsia="Times New Roman" w:hAnsi="B7BOS"/>
                <w:b/>
                <w:bCs/>
                <w:caps/>
                <w:lang w:eastAsia="ru-RU"/>
              </w:rPr>
              <w:t></w:t>
            </w:r>
            <w:r>
              <w:rPr>
                <w:rFonts w:ascii="B7BOS" w:eastAsia="Times New Roman" w:hAnsi="B7BOS"/>
                <w:b/>
                <w:bCs/>
                <w:caps/>
                <w:lang w:eastAsia="ru-RU"/>
              </w:rPr>
              <w:t></w:t>
            </w:r>
            <w:r>
              <w:rPr>
                <w:rFonts w:ascii="B7BOS" w:eastAsia="Times New Roman" w:hAnsi="B7BOS"/>
                <w:b/>
                <w:bCs/>
                <w:caps/>
                <w:lang w:eastAsia="ru-RU"/>
              </w:rPr>
              <w:t></w:t>
            </w:r>
            <w:r>
              <w:rPr>
                <w:rFonts w:ascii="B7BOS" w:eastAsia="Times New Roman" w:hAnsi="B7BOS"/>
                <w:b/>
                <w:bCs/>
                <w:caps/>
                <w:lang w:eastAsia="ru-RU"/>
              </w:rPr>
              <w:t></w:t>
            </w:r>
          </w:p>
          <w:p w:rsidR="00C04066" w:rsidRDefault="00C04066">
            <w:pPr>
              <w:spacing w:after="0" w:line="240" w:lineRule="auto"/>
              <w:ind w:left="80"/>
              <w:jc w:val="center"/>
              <w:rPr>
                <w:rFonts w:ascii="B7BOS" w:eastAsia="Times New Roman" w:hAnsi="B7BOS"/>
                <w:b/>
                <w:bCs/>
                <w:caps/>
                <w:lang w:eastAsia="ru-RU"/>
              </w:rPr>
            </w:pPr>
            <w:r>
              <w:rPr>
                <w:rFonts w:ascii="B7BOS" w:eastAsia="Times New Roman" w:hAnsi="B7BOS"/>
                <w:b/>
                <w:bCs/>
                <w:caps/>
                <w:lang w:eastAsia="ru-RU"/>
              </w:rPr>
              <w:t></w:t>
            </w:r>
            <w:r>
              <w:rPr>
                <w:rFonts w:ascii="B7BOS" w:eastAsia="Times New Roman" w:hAnsi="B7BOS"/>
                <w:b/>
                <w:bCs/>
                <w:caps/>
                <w:lang w:eastAsia="ru-RU"/>
              </w:rPr>
              <w:t></w:t>
            </w:r>
            <w:r>
              <w:rPr>
                <w:rFonts w:ascii="B7BOS" w:eastAsia="Times New Roman" w:hAnsi="B7BOS"/>
                <w:b/>
                <w:bCs/>
                <w:caps/>
                <w:lang w:eastAsia="ru-RU"/>
              </w:rPr>
              <w:t></w:t>
            </w:r>
            <w:r>
              <w:rPr>
                <w:rFonts w:ascii="B7BOS" w:eastAsia="Times New Roman" w:hAnsi="B7BOS"/>
                <w:b/>
                <w:bCs/>
                <w:caps/>
                <w:lang w:eastAsia="ru-RU"/>
              </w:rPr>
              <w:t></w:t>
            </w:r>
            <w:r>
              <w:rPr>
                <w:rFonts w:ascii="B7BOS" w:eastAsia="Times New Roman" w:hAnsi="B7BOS"/>
                <w:b/>
                <w:bCs/>
                <w:caps/>
                <w:lang w:eastAsia="ru-RU"/>
              </w:rPr>
              <w:t></w:t>
            </w:r>
            <w:r>
              <w:rPr>
                <w:rFonts w:ascii="B7BOS" w:eastAsia="Times New Roman" w:hAnsi="B7BOS"/>
                <w:b/>
                <w:bCs/>
                <w:lang w:eastAsia="ru-RU"/>
              </w:rPr>
              <w:t></w:t>
            </w:r>
            <w:r>
              <w:rPr>
                <w:rFonts w:ascii="B7BOS" w:eastAsia="Times New Roman" w:hAnsi="B7BOS"/>
                <w:b/>
                <w:bCs/>
                <w:lang w:eastAsia="ru-RU"/>
              </w:rPr>
              <w:t></w:t>
            </w:r>
            <w:r>
              <w:rPr>
                <w:rFonts w:ascii="B7BOS" w:eastAsia="Times New Roman" w:hAnsi="B7BOS"/>
                <w:b/>
                <w:bCs/>
                <w:lang w:eastAsia="ru-RU"/>
              </w:rPr>
              <w:t></w:t>
            </w:r>
            <w:r>
              <w:rPr>
                <w:rFonts w:ascii="B7BOS" w:eastAsia="Times New Roman" w:hAnsi="B7BOS"/>
                <w:b/>
                <w:bCs/>
                <w:lang w:eastAsia="ru-RU"/>
              </w:rPr>
              <w:t></w:t>
            </w:r>
            <w:r>
              <w:rPr>
                <w:rFonts w:ascii="B7BOS" w:eastAsia="Times New Roman" w:hAnsi="B7BOS"/>
                <w:b/>
                <w:bCs/>
                <w:lang w:eastAsia="ru-RU"/>
              </w:rPr>
              <w:t></w:t>
            </w:r>
            <w:r>
              <w:rPr>
                <w:rFonts w:ascii="B7BOS" w:eastAsia="Times New Roman" w:hAnsi="B7BOS"/>
                <w:b/>
                <w:bCs/>
                <w:lang w:eastAsia="ru-RU"/>
              </w:rPr>
              <w:t></w:t>
            </w:r>
            <w:r>
              <w:rPr>
                <w:rFonts w:ascii="B7BOS" w:eastAsia="Times New Roman" w:hAnsi="B7BOS"/>
                <w:b/>
                <w:bCs/>
                <w:lang w:eastAsia="ru-RU"/>
              </w:rPr>
              <w:t></w:t>
            </w:r>
            <w:r>
              <w:rPr>
                <w:rFonts w:ascii="B7BOS" w:eastAsia="Times New Roman" w:hAnsi="B7BOS"/>
                <w:b/>
                <w:bCs/>
                <w:lang w:eastAsia="ru-RU"/>
              </w:rPr>
              <w:t></w:t>
            </w:r>
            <w:r>
              <w:rPr>
                <w:rFonts w:ascii="B7BOS" w:eastAsia="Times New Roman" w:hAnsi="B7BOS"/>
                <w:b/>
                <w:bCs/>
                <w:lang w:eastAsia="ru-RU"/>
              </w:rPr>
              <w:t></w:t>
            </w:r>
            <w:r>
              <w:rPr>
                <w:rFonts w:ascii="B7BOS" w:eastAsia="Times New Roman" w:hAnsi="B7BOS"/>
                <w:b/>
                <w:bCs/>
                <w:lang w:eastAsia="ru-RU"/>
              </w:rPr>
              <w:t></w:t>
            </w:r>
            <w:r>
              <w:rPr>
                <w:rFonts w:ascii="B7BOS" w:eastAsia="Times New Roman" w:hAnsi="B7BOS"/>
                <w:b/>
                <w:bCs/>
                <w:lang w:eastAsia="ru-RU"/>
              </w:rPr>
              <w:t></w:t>
            </w:r>
            <w:r>
              <w:rPr>
                <w:rFonts w:ascii="B7BOS" w:eastAsia="Times New Roman" w:hAnsi="B7BOS"/>
                <w:b/>
                <w:bCs/>
                <w:lang w:eastAsia="ru-RU"/>
              </w:rPr>
              <w:t></w:t>
            </w:r>
            <w:r>
              <w:rPr>
                <w:rFonts w:ascii="B7BOS" w:eastAsia="Times New Roman" w:hAnsi="B7BOS"/>
                <w:b/>
                <w:bCs/>
                <w:lang w:eastAsia="ru-RU"/>
              </w:rPr>
              <w:t></w:t>
            </w:r>
            <w:r>
              <w:rPr>
                <w:rFonts w:ascii="B7BOS" w:eastAsia="Times New Roman" w:hAnsi="B7BOS"/>
                <w:b/>
                <w:bCs/>
                <w:lang w:eastAsia="ru-RU"/>
              </w:rPr>
              <w:t></w:t>
            </w:r>
            <w:r>
              <w:rPr>
                <w:rFonts w:ascii="B7BOS" w:eastAsia="Times New Roman" w:hAnsi="B7BOS"/>
                <w:b/>
                <w:bCs/>
                <w:lang w:eastAsia="ru-RU"/>
              </w:rPr>
              <w:t></w:t>
            </w:r>
            <w:r>
              <w:rPr>
                <w:rFonts w:ascii="B7BOS" w:eastAsia="Times New Roman" w:hAnsi="B7BOS"/>
                <w:b/>
                <w:bCs/>
                <w:caps/>
                <w:lang w:eastAsia="ru-RU"/>
              </w:rPr>
              <w:t></w:t>
            </w:r>
            <w:r>
              <w:rPr>
                <w:rFonts w:ascii="B7BOS" w:eastAsia="Times New Roman" w:hAnsi="B7BOS"/>
                <w:b/>
                <w:bCs/>
                <w:caps/>
                <w:lang w:eastAsia="ru-RU"/>
              </w:rPr>
              <w:t></w:t>
            </w:r>
            <w:r>
              <w:rPr>
                <w:rFonts w:ascii="B7BOS" w:eastAsia="Times New Roman" w:hAnsi="B7BOS"/>
                <w:b/>
                <w:bCs/>
                <w:caps/>
                <w:lang w:eastAsia="ru-RU"/>
              </w:rPr>
              <w:t></w:t>
            </w:r>
            <w:r>
              <w:rPr>
                <w:rFonts w:ascii="B7BOS" w:eastAsia="Times New Roman" w:hAnsi="B7BOS"/>
                <w:b/>
                <w:bCs/>
                <w:caps/>
                <w:lang w:eastAsia="ru-RU"/>
              </w:rPr>
              <w:t></w:t>
            </w:r>
            <w:r>
              <w:rPr>
                <w:rFonts w:ascii="B7BOS" w:eastAsia="Times New Roman" w:hAnsi="B7BOS"/>
                <w:b/>
                <w:bCs/>
                <w:caps/>
                <w:lang w:eastAsia="ru-RU"/>
              </w:rPr>
              <w:t></w:t>
            </w:r>
            <w:r>
              <w:rPr>
                <w:rFonts w:ascii="B7BOS" w:eastAsia="Times New Roman" w:hAnsi="B7BOS"/>
                <w:b/>
                <w:bCs/>
                <w:caps/>
                <w:lang w:eastAsia="ru-RU"/>
              </w:rPr>
              <w:t></w:t>
            </w:r>
            <w:r>
              <w:rPr>
                <w:rFonts w:ascii="B7BOS" w:eastAsia="Times New Roman" w:hAnsi="B7BOS"/>
                <w:b/>
                <w:bCs/>
                <w:caps/>
                <w:lang w:eastAsia="ru-RU"/>
              </w:rPr>
              <w:t></w:t>
            </w:r>
            <w:r>
              <w:rPr>
                <w:rFonts w:ascii="B7BOS" w:eastAsia="Times New Roman" w:hAnsi="B7BOS"/>
                <w:b/>
                <w:bCs/>
                <w:caps/>
                <w:lang w:eastAsia="ru-RU"/>
              </w:rPr>
              <w:t></w:t>
            </w:r>
            <w:r>
              <w:rPr>
                <w:rFonts w:ascii="B7BOS" w:eastAsia="Times New Roman" w:hAnsi="B7BOS"/>
                <w:b/>
                <w:bCs/>
                <w:caps/>
                <w:lang w:eastAsia="ru-RU"/>
              </w:rPr>
              <w:t></w:t>
            </w:r>
            <w:r>
              <w:rPr>
                <w:rFonts w:ascii="B7BOS" w:eastAsia="Times New Roman" w:hAnsi="B7BOS"/>
                <w:b/>
                <w:bCs/>
                <w:caps/>
                <w:lang w:eastAsia="ru-RU"/>
              </w:rPr>
              <w:t></w:t>
            </w:r>
          </w:p>
          <w:p w:rsidR="00C04066" w:rsidRDefault="00C04066">
            <w:pPr>
              <w:spacing w:after="0" w:line="240" w:lineRule="auto"/>
              <w:ind w:left="80"/>
              <w:jc w:val="center"/>
              <w:rPr>
                <w:rFonts w:ascii="B7BOS" w:eastAsia="Times New Roman" w:hAnsi="B7BOS"/>
                <w:b/>
                <w:bCs/>
                <w:caps/>
                <w:lang w:eastAsia="ru-RU"/>
              </w:rPr>
            </w:pPr>
            <w:r>
              <w:rPr>
                <w:rFonts w:ascii="B7BOS" w:eastAsia="Times New Roman" w:hAnsi="B7BOS"/>
                <w:b/>
                <w:bCs/>
                <w:caps/>
                <w:lang w:eastAsia="ru-RU"/>
              </w:rPr>
              <w:t></w:t>
            </w:r>
            <w:r>
              <w:rPr>
                <w:rFonts w:ascii="B7BOS" w:eastAsia="Times New Roman" w:hAnsi="B7BOS"/>
                <w:b/>
                <w:bCs/>
                <w:caps/>
                <w:lang w:eastAsia="ru-RU"/>
              </w:rPr>
              <w:t></w:t>
            </w:r>
            <w:r>
              <w:rPr>
                <w:rFonts w:ascii="B7BOS" w:eastAsia="Times New Roman" w:hAnsi="B7BOS"/>
                <w:b/>
                <w:bCs/>
                <w:caps/>
                <w:lang w:eastAsia="ru-RU"/>
              </w:rPr>
              <w:t></w:t>
            </w:r>
            <w:r>
              <w:rPr>
                <w:rFonts w:ascii="B7BOS" w:eastAsia="Times New Roman" w:hAnsi="B7BOS"/>
                <w:b/>
                <w:bCs/>
                <w:caps/>
                <w:lang w:eastAsia="ru-RU"/>
              </w:rPr>
              <w:t></w:t>
            </w:r>
            <w:r>
              <w:rPr>
                <w:rFonts w:ascii="B7BOS" w:eastAsia="Times New Roman" w:hAnsi="B7BOS"/>
                <w:b/>
                <w:bCs/>
                <w:caps/>
                <w:lang w:eastAsia="ru-RU"/>
              </w:rPr>
              <w:t></w:t>
            </w:r>
            <w:r>
              <w:rPr>
                <w:rFonts w:ascii="B7BOS" w:eastAsia="Times New Roman" w:hAnsi="B7BOS"/>
                <w:b/>
                <w:bCs/>
                <w:caps/>
                <w:lang w:eastAsia="ru-RU"/>
              </w:rPr>
              <w:t></w:t>
            </w:r>
            <w:r>
              <w:rPr>
                <w:rFonts w:ascii="B7BOS" w:eastAsia="Times New Roman" w:hAnsi="B7BOS"/>
                <w:b/>
                <w:bCs/>
                <w:caps/>
                <w:lang w:eastAsia="ru-RU"/>
              </w:rPr>
              <w:t></w:t>
            </w:r>
            <w:r>
              <w:rPr>
                <w:rFonts w:ascii="B7BOS" w:eastAsia="Times New Roman" w:hAnsi="B7BOS"/>
                <w:b/>
                <w:bCs/>
                <w:caps/>
                <w:lang w:eastAsia="ru-RU"/>
              </w:rPr>
              <w:t></w:t>
            </w:r>
            <w:r>
              <w:rPr>
                <w:rFonts w:ascii="B7BOS" w:eastAsia="Times New Roman" w:hAnsi="B7BOS"/>
                <w:b/>
                <w:bCs/>
                <w:caps/>
                <w:lang w:eastAsia="ru-RU"/>
              </w:rPr>
              <w:t></w:t>
            </w:r>
            <w:r>
              <w:rPr>
                <w:rFonts w:ascii="B7BOS" w:eastAsia="Times New Roman" w:hAnsi="B7BOS"/>
                <w:b/>
                <w:bCs/>
                <w:caps/>
                <w:lang w:eastAsia="ru-RU"/>
              </w:rPr>
              <w:t></w:t>
            </w:r>
            <w:r>
              <w:rPr>
                <w:rFonts w:ascii="B7BOS" w:eastAsia="Times New Roman" w:hAnsi="B7BOS"/>
                <w:b/>
                <w:bCs/>
                <w:caps/>
                <w:lang w:eastAsia="ru-RU"/>
              </w:rPr>
              <w:t></w:t>
            </w:r>
            <w:r>
              <w:rPr>
                <w:rFonts w:ascii="B7BOS" w:eastAsia="Times New Roman" w:hAnsi="B7BOS"/>
                <w:b/>
                <w:bCs/>
                <w:caps/>
                <w:lang w:eastAsia="ru-RU"/>
              </w:rPr>
              <w:t></w:t>
            </w:r>
            <w:r>
              <w:rPr>
                <w:rFonts w:ascii="B7BOS" w:eastAsia="Times New Roman" w:hAnsi="B7BOS"/>
                <w:b/>
                <w:bCs/>
                <w:caps/>
                <w:lang w:eastAsia="ru-RU"/>
              </w:rPr>
              <w:t></w:t>
            </w:r>
            <w:r>
              <w:rPr>
                <w:rFonts w:ascii="B7BOS" w:eastAsia="Times New Roman" w:hAnsi="B7BOS"/>
                <w:b/>
                <w:bCs/>
                <w:caps/>
                <w:lang w:eastAsia="ru-RU"/>
              </w:rPr>
              <w:t></w:t>
            </w:r>
            <w:r>
              <w:rPr>
                <w:rFonts w:ascii="B7BOS" w:eastAsia="Times New Roman" w:hAnsi="B7BOS"/>
                <w:b/>
                <w:bCs/>
                <w:caps/>
                <w:lang w:eastAsia="ru-RU"/>
              </w:rPr>
              <w:t></w:t>
            </w:r>
            <w:r>
              <w:rPr>
                <w:rFonts w:ascii="B7BOS" w:eastAsia="Times New Roman" w:hAnsi="B7BOS"/>
                <w:b/>
                <w:bCs/>
                <w:caps/>
                <w:lang w:eastAsia="ru-RU"/>
              </w:rPr>
              <w:t></w:t>
            </w:r>
            <w:r>
              <w:rPr>
                <w:rFonts w:ascii="B7BOS" w:eastAsia="Times New Roman" w:hAnsi="B7BOS"/>
                <w:b/>
                <w:bCs/>
                <w:caps/>
                <w:lang w:eastAsia="ru-RU"/>
              </w:rPr>
              <w:t></w:t>
            </w:r>
            <w:r>
              <w:rPr>
                <w:rFonts w:ascii="B7BOS" w:eastAsia="Times New Roman" w:hAnsi="B7BOS"/>
                <w:b/>
                <w:bCs/>
                <w:caps/>
                <w:lang w:eastAsia="ru-RU"/>
              </w:rPr>
              <w:t></w:t>
            </w:r>
            <w:r>
              <w:rPr>
                <w:rFonts w:ascii="B7BOS" w:eastAsia="Times New Roman" w:hAnsi="B7BOS"/>
                <w:b/>
                <w:bCs/>
                <w:caps/>
                <w:lang w:eastAsia="ru-RU"/>
              </w:rPr>
              <w:t></w:t>
            </w:r>
            <w:r>
              <w:rPr>
                <w:rFonts w:ascii="B7BOS" w:eastAsia="Times New Roman" w:hAnsi="B7BOS"/>
                <w:b/>
                <w:bCs/>
                <w:caps/>
                <w:lang w:eastAsia="ru-RU"/>
              </w:rPr>
              <w:t></w:t>
            </w:r>
            <w:r>
              <w:rPr>
                <w:rFonts w:ascii="B7BOS" w:eastAsia="Times New Roman" w:hAnsi="B7BOS"/>
                <w:b/>
                <w:bCs/>
                <w:caps/>
                <w:lang w:eastAsia="ru-RU"/>
              </w:rPr>
              <w:t></w:t>
            </w:r>
            <w:r>
              <w:rPr>
                <w:rFonts w:ascii="B7BOS" w:eastAsia="Times New Roman" w:hAnsi="B7BOS"/>
                <w:b/>
                <w:bCs/>
                <w:caps/>
                <w:lang w:eastAsia="ru-RU"/>
              </w:rPr>
              <w:t></w:t>
            </w:r>
          </w:p>
          <w:p w:rsidR="00C04066" w:rsidRDefault="00C04066">
            <w:pPr>
              <w:spacing w:after="0" w:line="240" w:lineRule="auto"/>
              <w:ind w:left="80"/>
              <w:jc w:val="center"/>
              <w:rPr>
                <w:rFonts w:ascii="B7BOS" w:eastAsia="Times New Roman" w:hAnsi="B7BOS"/>
                <w:b/>
                <w:bCs/>
                <w:caps/>
                <w:lang w:eastAsia="ru-RU"/>
              </w:rPr>
            </w:pPr>
            <w:r>
              <w:rPr>
                <w:rFonts w:ascii="B7BOS" w:eastAsia="Times New Roman" w:hAnsi="B7BOS"/>
                <w:b/>
                <w:bCs/>
                <w:caps/>
                <w:lang w:eastAsia="ru-RU"/>
              </w:rPr>
              <w:t></w:t>
            </w:r>
            <w:r>
              <w:rPr>
                <w:rFonts w:ascii="B7BOS" w:eastAsia="Times New Roman" w:hAnsi="B7BOS"/>
                <w:b/>
                <w:bCs/>
                <w:caps/>
                <w:lang w:eastAsia="ru-RU"/>
              </w:rPr>
              <w:t></w:t>
            </w:r>
            <w:r>
              <w:rPr>
                <w:rFonts w:ascii="B7BOS" w:eastAsia="Times New Roman" w:hAnsi="B7BOS"/>
                <w:b/>
                <w:bCs/>
                <w:caps/>
                <w:lang w:eastAsia="ru-RU"/>
              </w:rPr>
              <w:t></w:t>
            </w:r>
            <w:r>
              <w:rPr>
                <w:rFonts w:ascii="B7BOS" w:eastAsia="Times New Roman" w:hAnsi="B7BOS"/>
                <w:b/>
                <w:bCs/>
                <w:caps/>
                <w:lang w:eastAsia="ru-RU"/>
              </w:rPr>
              <w:t></w:t>
            </w:r>
            <w:r>
              <w:rPr>
                <w:rFonts w:ascii="B7BOS" w:eastAsia="Times New Roman" w:hAnsi="B7BOS"/>
                <w:b/>
                <w:bCs/>
                <w:caps/>
                <w:lang w:eastAsia="ru-RU"/>
              </w:rPr>
              <w:t></w:t>
            </w:r>
            <w:r>
              <w:rPr>
                <w:rFonts w:ascii="B7BOS" w:eastAsia="Times New Roman" w:hAnsi="B7BOS"/>
                <w:b/>
                <w:bCs/>
                <w:caps/>
                <w:lang w:eastAsia="ru-RU"/>
              </w:rPr>
              <w:t></w:t>
            </w:r>
            <w:r>
              <w:rPr>
                <w:rFonts w:ascii="B7BOS" w:eastAsia="Times New Roman" w:hAnsi="B7BOS"/>
                <w:b/>
                <w:bCs/>
                <w:caps/>
                <w:lang w:eastAsia="ru-RU"/>
              </w:rPr>
              <w:t></w:t>
            </w:r>
            <w:r>
              <w:rPr>
                <w:rFonts w:ascii="B7BOS" w:eastAsia="Times New Roman" w:hAnsi="B7BOS"/>
                <w:b/>
                <w:bCs/>
                <w:caps/>
                <w:lang w:eastAsia="ru-RU"/>
              </w:rPr>
              <w:t></w:t>
            </w:r>
            <w:r>
              <w:rPr>
                <w:rFonts w:ascii="B7BOS" w:eastAsia="Times New Roman" w:hAnsi="B7BOS"/>
                <w:b/>
                <w:bCs/>
                <w:caps/>
                <w:lang w:eastAsia="ru-RU"/>
              </w:rPr>
              <w:t></w:t>
            </w:r>
            <w:r>
              <w:rPr>
                <w:rFonts w:ascii="B7BOS" w:eastAsia="Times New Roman" w:hAnsi="B7BOS"/>
                <w:b/>
                <w:bCs/>
                <w:caps/>
                <w:lang w:eastAsia="ru-RU"/>
              </w:rPr>
              <w:t></w:t>
            </w:r>
            <w:r>
              <w:rPr>
                <w:rFonts w:ascii="B7BOS" w:eastAsia="Times New Roman" w:hAnsi="B7BOS"/>
                <w:b/>
                <w:bCs/>
                <w:caps/>
                <w:lang w:eastAsia="ru-RU"/>
              </w:rPr>
              <w:t></w:t>
            </w:r>
            <w:r>
              <w:rPr>
                <w:rFonts w:ascii="B7BOS" w:eastAsia="Times New Roman" w:hAnsi="B7BOS"/>
                <w:b/>
                <w:bCs/>
                <w:caps/>
                <w:lang w:eastAsia="ru-RU"/>
              </w:rPr>
              <w:t></w:t>
            </w:r>
            <w:r>
              <w:rPr>
                <w:rFonts w:ascii="B7BOS" w:eastAsia="Times New Roman" w:hAnsi="B7BOS"/>
                <w:b/>
                <w:bCs/>
                <w:caps/>
                <w:lang w:eastAsia="ru-RU"/>
              </w:rPr>
              <w:t></w:t>
            </w:r>
            <w:r>
              <w:rPr>
                <w:rFonts w:ascii="B7BOS" w:eastAsia="Times New Roman" w:hAnsi="B7BOS"/>
                <w:b/>
                <w:bCs/>
                <w:caps/>
                <w:lang w:eastAsia="ru-RU"/>
              </w:rPr>
              <w:t></w:t>
            </w:r>
            <w:r>
              <w:rPr>
                <w:rFonts w:ascii="B7BOS" w:eastAsia="Times New Roman" w:hAnsi="B7BOS"/>
                <w:b/>
                <w:bCs/>
                <w:caps/>
                <w:lang w:eastAsia="ru-RU"/>
              </w:rPr>
              <w:t></w:t>
            </w:r>
            <w:r>
              <w:rPr>
                <w:rFonts w:ascii="B7BOS" w:eastAsia="Times New Roman" w:hAnsi="B7BOS"/>
                <w:b/>
                <w:bCs/>
                <w:caps/>
                <w:lang w:eastAsia="ru-RU"/>
              </w:rPr>
              <w:t></w:t>
            </w:r>
            <w:r>
              <w:rPr>
                <w:rFonts w:ascii="B7BOS" w:eastAsia="Times New Roman" w:hAnsi="B7BOS"/>
                <w:b/>
                <w:bCs/>
                <w:caps/>
                <w:lang w:eastAsia="ru-RU"/>
              </w:rPr>
              <w:t></w:t>
            </w:r>
            <w:r>
              <w:rPr>
                <w:rFonts w:ascii="B7BOS" w:eastAsia="Times New Roman" w:hAnsi="B7BOS"/>
                <w:b/>
                <w:bCs/>
                <w:caps/>
                <w:lang w:eastAsia="ru-RU"/>
              </w:rPr>
              <w:t></w:t>
            </w:r>
            <w:r>
              <w:rPr>
                <w:rFonts w:ascii="B7BOS" w:eastAsia="Times New Roman" w:hAnsi="B7BOS"/>
                <w:b/>
                <w:bCs/>
                <w:caps/>
                <w:lang w:eastAsia="ru-RU"/>
              </w:rPr>
              <w:t></w:t>
            </w:r>
            <w:r>
              <w:rPr>
                <w:rFonts w:ascii="B7BOS" w:eastAsia="Times New Roman" w:hAnsi="B7BOS"/>
                <w:b/>
                <w:bCs/>
                <w:caps/>
                <w:lang w:eastAsia="ru-RU"/>
              </w:rPr>
              <w:t></w:t>
            </w:r>
          </w:p>
          <w:p w:rsidR="00C04066" w:rsidRDefault="00C04066">
            <w:pPr>
              <w:spacing w:after="0" w:line="240" w:lineRule="auto"/>
              <w:ind w:left="80"/>
              <w:jc w:val="center"/>
              <w:rPr>
                <w:rFonts w:ascii="B7BOS" w:eastAsia="Times New Roman" w:hAnsi="B7BOS"/>
                <w:b/>
                <w:bCs/>
                <w:caps/>
                <w:lang w:eastAsia="ru-RU"/>
              </w:rPr>
            </w:pPr>
            <w:r>
              <w:rPr>
                <w:rFonts w:ascii="B7BOS" w:eastAsia="Times New Roman" w:hAnsi="B7BOS"/>
                <w:b/>
                <w:bCs/>
                <w:caps/>
                <w:lang w:eastAsia="ru-RU"/>
              </w:rPr>
              <w:t></w:t>
            </w:r>
            <w:r>
              <w:rPr>
                <w:rFonts w:ascii="B7BOS" w:eastAsia="Times New Roman" w:hAnsi="B7BOS"/>
                <w:b/>
                <w:bCs/>
                <w:caps/>
                <w:lang w:eastAsia="ru-RU"/>
              </w:rPr>
              <w:t></w:t>
            </w:r>
            <w:r>
              <w:rPr>
                <w:rFonts w:ascii="B7BOS" w:eastAsia="Times New Roman" w:hAnsi="B7BOS"/>
                <w:b/>
                <w:bCs/>
                <w:caps/>
                <w:lang w:eastAsia="ru-RU"/>
              </w:rPr>
              <w:t></w:t>
            </w:r>
            <w:r>
              <w:rPr>
                <w:rFonts w:ascii="B7BOS" w:eastAsia="Times New Roman" w:hAnsi="B7BOS"/>
                <w:b/>
                <w:bCs/>
                <w:caps/>
                <w:lang w:eastAsia="ru-RU"/>
              </w:rPr>
              <w:t></w:t>
            </w:r>
            <w:r>
              <w:rPr>
                <w:rFonts w:ascii="B7BOS" w:eastAsia="Times New Roman" w:hAnsi="B7BOS"/>
                <w:b/>
                <w:bCs/>
                <w:caps/>
                <w:lang w:eastAsia="ru-RU"/>
              </w:rPr>
              <w:t></w:t>
            </w:r>
            <w:r>
              <w:rPr>
                <w:rFonts w:ascii="B7BOS" w:eastAsia="Times New Roman" w:hAnsi="B7BOS"/>
                <w:b/>
                <w:bCs/>
                <w:caps/>
                <w:lang w:eastAsia="ru-RU"/>
              </w:rPr>
              <w:t></w:t>
            </w:r>
            <w:r>
              <w:rPr>
                <w:rFonts w:ascii="B7BOS" w:eastAsia="Times New Roman" w:hAnsi="B7BOS"/>
                <w:b/>
                <w:bCs/>
                <w:caps/>
                <w:lang w:eastAsia="ru-RU"/>
              </w:rPr>
              <w:t></w:t>
            </w:r>
            <w:r>
              <w:rPr>
                <w:rFonts w:ascii="B7BOS" w:eastAsia="Times New Roman" w:hAnsi="B7BOS"/>
                <w:b/>
                <w:bCs/>
                <w:caps/>
                <w:lang w:eastAsia="ru-RU"/>
              </w:rPr>
              <w:t></w:t>
            </w:r>
            <w:r>
              <w:rPr>
                <w:rFonts w:ascii="B7BOS" w:eastAsia="Times New Roman" w:hAnsi="B7BOS"/>
                <w:b/>
                <w:bCs/>
                <w:caps/>
                <w:lang w:eastAsia="ru-RU"/>
              </w:rPr>
              <w:t></w:t>
            </w:r>
            <w:r>
              <w:rPr>
                <w:rFonts w:ascii="B7BOS" w:eastAsia="Times New Roman" w:hAnsi="B7BOS"/>
                <w:b/>
                <w:bCs/>
                <w:caps/>
                <w:lang w:eastAsia="ru-RU"/>
              </w:rPr>
              <w:t></w:t>
            </w:r>
            <w:r>
              <w:rPr>
                <w:rFonts w:ascii="B7BOS" w:eastAsia="Times New Roman" w:hAnsi="B7BOS"/>
                <w:b/>
                <w:bCs/>
                <w:caps/>
                <w:lang w:eastAsia="ru-RU"/>
              </w:rPr>
              <w:t></w:t>
            </w:r>
            <w:r>
              <w:rPr>
                <w:rFonts w:ascii="B7BOS" w:eastAsia="Times New Roman" w:hAnsi="B7BOS"/>
                <w:b/>
                <w:bCs/>
                <w:caps/>
                <w:lang w:eastAsia="ru-RU"/>
              </w:rPr>
              <w:t></w:t>
            </w:r>
            <w:r>
              <w:rPr>
                <w:rFonts w:ascii="B7BOS" w:eastAsia="Times New Roman" w:hAnsi="B7BOS"/>
                <w:b/>
                <w:bCs/>
                <w:caps/>
                <w:lang w:eastAsia="ru-RU"/>
              </w:rPr>
              <w:t></w:t>
            </w:r>
            <w:r>
              <w:rPr>
                <w:rFonts w:ascii="B7BOS" w:eastAsia="Times New Roman" w:hAnsi="B7BOS"/>
                <w:b/>
                <w:bCs/>
                <w:caps/>
                <w:lang w:eastAsia="ru-RU"/>
              </w:rPr>
              <w:t></w:t>
            </w:r>
            <w:r>
              <w:rPr>
                <w:rFonts w:ascii="B7BOS" w:eastAsia="Times New Roman" w:hAnsi="B7BOS"/>
                <w:b/>
                <w:bCs/>
                <w:caps/>
                <w:lang w:eastAsia="ru-RU"/>
              </w:rPr>
              <w:t></w:t>
            </w:r>
            <w:r>
              <w:rPr>
                <w:rFonts w:ascii="B7BOS" w:eastAsia="Times New Roman" w:hAnsi="B7BOS"/>
                <w:b/>
                <w:bCs/>
                <w:caps/>
                <w:lang w:eastAsia="ru-RU"/>
              </w:rPr>
              <w:t></w:t>
            </w:r>
            <w:r>
              <w:rPr>
                <w:rFonts w:ascii="B7BOS" w:eastAsia="Times New Roman" w:hAnsi="B7BOS"/>
                <w:b/>
                <w:bCs/>
                <w:caps/>
                <w:lang w:eastAsia="ru-RU"/>
              </w:rPr>
              <w:t></w:t>
            </w:r>
            <w:r>
              <w:rPr>
                <w:rFonts w:ascii="B7BOS" w:eastAsia="Times New Roman" w:hAnsi="B7BOS"/>
                <w:b/>
                <w:bCs/>
                <w:caps/>
                <w:lang w:eastAsia="ru-RU"/>
              </w:rPr>
              <w:t></w:t>
            </w:r>
            <w:r>
              <w:rPr>
                <w:rFonts w:ascii="B7BOS" w:eastAsia="Times New Roman" w:hAnsi="B7BOS"/>
                <w:b/>
                <w:bCs/>
                <w:caps/>
                <w:lang w:eastAsia="ru-RU"/>
              </w:rPr>
              <w:t></w:t>
            </w:r>
            <w:r>
              <w:rPr>
                <w:rFonts w:ascii="B7BOS" w:eastAsia="Times New Roman" w:hAnsi="B7BOS"/>
                <w:b/>
                <w:bCs/>
                <w:caps/>
                <w:lang w:eastAsia="ru-RU"/>
              </w:rPr>
              <w:t></w:t>
            </w:r>
            <w:r>
              <w:rPr>
                <w:rFonts w:ascii="B7BOS" w:eastAsia="Times New Roman" w:hAnsi="B7BOS"/>
                <w:b/>
                <w:bCs/>
                <w:caps/>
                <w:lang w:eastAsia="ru-RU"/>
              </w:rPr>
              <w:t></w:t>
            </w:r>
            <w:r>
              <w:rPr>
                <w:rFonts w:ascii="B7BOS" w:eastAsia="Times New Roman" w:hAnsi="B7BOS"/>
                <w:b/>
                <w:bCs/>
                <w:caps/>
                <w:lang w:eastAsia="ru-RU"/>
              </w:rPr>
              <w:t></w:t>
            </w:r>
            <w:r>
              <w:rPr>
                <w:rFonts w:ascii="B7BOS" w:eastAsia="Times New Roman" w:hAnsi="B7BOS"/>
                <w:b/>
                <w:bCs/>
                <w:caps/>
                <w:lang w:eastAsia="ru-RU"/>
              </w:rPr>
              <w:t></w:t>
            </w:r>
          </w:p>
          <w:p w:rsidR="00C04066" w:rsidRDefault="00C0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7BOS" w:eastAsia="Times New Roman" w:hAnsi="B7BOS" w:cs="Arial"/>
                <w:b/>
                <w:bCs/>
                <w:szCs w:val="24"/>
                <w:lang w:eastAsia="ru-RU"/>
              </w:rPr>
            </w:pPr>
          </w:p>
        </w:tc>
      </w:tr>
      <w:tr w:rsidR="00C04066" w:rsidTr="00C04066">
        <w:tc>
          <w:tcPr>
            <w:tcW w:w="475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04066" w:rsidRDefault="00C0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7BOS" w:eastAsia="Times New Roman" w:hAnsi="B7BOS" w:cs="Arial"/>
                <w:i/>
                <w:iCs/>
                <w:sz w:val="17"/>
                <w:szCs w:val="24"/>
                <w:lang w:eastAsia="ru-RU"/>
              </w:rPr>
            </w:pPr>
          </w:p>
          <w:p w:rsidR="00C04066" w:rsidRDefault="00C0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7BOS" w:eastAsia="Times New Roman" w:hAnsi="B7BOS" w:cs="Arial"/>
                <w:i/>
                <w:iCs/>
                <w:sz w:val="17"/>
                <w:szCs w:val="24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04066" w:rsidRDefault="00C0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7BOS" w:eastAsia="Times New Roman" w:hAnsi="B7BOS" w:cs="Arial"/>
                <w:i/>
                <w:iCs/>
                <w:sz w:val="17"/>
                <w:szCs w:val="24"/>
                <w:lang w:eastAsia="ru-RU"/>
              </w:rPr>
            </w:pPr>
          </w:p>
        </w:tc>
        <w:tc>
          <w:tcPr>
            <w:tcW w:w="480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04066" w:rsidRDefault="00C04066">
            <w:pPr>
              <w:spacing w:after="0" w:line="240" w:lineRule="auto"/>
              <w:rPr>
                <w:rFonts w:ascii="B7BOS" w:eastAsia="Times New Roman" w:hAnsi="B7BOS" w:cs="Arial"/>
                <w:i/>
                <w:iCs/>
                <w:sz w:val="17"/>
                <w:szCs w:val="24"/>
                <w:lang w:eastAsia="ru-RU"/>
              </w:rPr>
            </w:pPr>
          </w:p>
        </w:tc>
      </w:tr>
    </w:tbl>
    <w:p w:rsidR="00C04066" w:rsidRDefault="00C04066" w:rsidP="00C04066">
      <w:pPr>
        <w:tabs>
          <w:tab w:val="left" w:pos="7830"/>
        </w:tabs>
        <w:spacing w:after="0" w:line="240" w:lineRule="auto"/>
        <w:rPr>
          <w:rFonts w:ascii="Times New Roman" w:eastAsia="Times New Roman" w:hAnsi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6"/>
          <w:lang w:eastAsia="ru-RU"/>
        </w:rPr>
        <w:t>ПРОЕКТ</w:t>
      </w:r>
    </w:p>
    <w:p w:rsidR="00C04066" w:rsidRDefault="00C04066" w:rsidP="00C04066">
      <w:pPr>
        <w:tabs>
          <w:tab w:val="left" w:pos="7830"/>
        </w:tabs>
        <w:spacing w:after="0" w:line="240" w:lineRule="auto"/>
        <w:rPr>
          <w:rFonts w:ascii="Times New Roman" w:eastAsia="Times New Roman" w:hAnsi="Times New Roman"/>
          <w:sz w:val="28"/>
          <w:szCs w:val="26"/>
          <w:lang w:val="ru-RU" w:eastAsia="ru-RU"/>
        </w:rPr>
      </w:pPr>
    </w:p>
    <w:p w:rsidR="00C04066" w:rsidRPr="00D5686A" w:rsidRDefault="00C04066" w:rsidP="00C04066">
      <w:pPr>
        <w:tabs>
          <w:tab w:val="left" w:pos="7830"/>
        </w:tabs>
        <w:spacing w:after="0" w:line="240" w:lineRule="auto"/>
        <w:rPr>
          <w:rFonts w:ascii="Times New Roman" w:eastAsia="Times New Roman" w:hAnsi="Times New Roman"/>
          <w:b/>
          <w:sz w:val="28"/>
          <w:szCs w:val="26"/>
          <w:lang w:eastAsia="ru-RU"/>
        </w:rPr>
      </w:pPr>
      <w:r w:rsidRPr="00D5686A">
        <w:rPr>
          <w:rFonts w:ascii="Times New Roman" w:eastAsia="Times New Roman" w:hAnsi="Times New Roman"/>
          <w:b/>
          <w:sz w:val="28"/>
          <w:szCs w:val="26"/>
          <w:lang w:eastAsia="ru-RU"/>
        </w:rPr>
        <w:t xml:space="preserve">КАРАР                                                 </w:t>
      </w:r>
      <w:r w:rsidR="00D6288D" w:rsidRPr="00D5686A">
        <w:rPr>
          <w:rFonts w:ascii="Times New Roman" w:eastAsia="Times New Roman" w:hAnsi="Times New Roman"/>
          <w:b/>
          <w:sz w:val="28"/>
          <w:szCs w:val="26"/>
          <w:lang w:eastAsia="ru-RU"/>
        </w:rPr>
        <w:t xml:space="preserve">                       </w:t>
      </w:r>
      <w:r w:rsidRPr="00D5686A">
        <w:rPr>
          <w:rFonts w:ascii="Times New Roman" w:eastAsia="Times New Roman" w:hAnsi="Times New Roman"/>
          <w:b/>
          <w:sz w:val="28"/>
          <w:szCs w:val="26"/>
          <w:lang w:eastAsia="ru-RU"/>
        </w:rPr>
        <w:t xml:space="preserve">   ПОСТАНОВЛЕНИЕ</w:t>
      </w:r>
    </w:p>
    <w:p w:rsidR="00662536" w:rsidRPr="00D5686A" w:rsidRDefault="00662536" w:rsidP="00C04066">
      <w:pPr>
        <w:tabs>
          <w:tab w:val="left" w:pos="7830"/>
        </w:tabs>
        <w:spacing w:after="0" w:line="240" w:lineRule="auto"/>
        <w:rPr>
          <w:rFonts w:ascii="Times New Roman" w:eastAsia="Times New Roman" w:hAnsi="Times New Roman"/>
          <w:b/>
          <w:sz w:val="28"/>
          <w:szCs w:val="26"/>
          <w:lang w:val="ru-RU" w:eastAsia="ru-RU"/>
        </w:rPr>
      </w:pPr>
    </w:p>
    <w:p w:rsidR="00C04066" w:rsidRDefault="00C04066" w:rsidP="00C04066">
      <w:pPr>
        <w:tabs>
          <w:tab w:val="left" w:pos="7830"/>
        </w:tabs>
        <w:spacing w:after="0" w:line="240" w:lineRule="auto"/>
        <w:rPr>
          <w:rFonts w:ascii="Times New Roman" w:eastAsia="Times New Roman" w:hAnsi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6"/>
          <w:lang w:eastAsia="ru-RU"/>
        </w:rPr>
        <w:t>«___» __________2021г.   №                                       «____»________2021</w:t>
      </w:r>
    </w:p>
    <w:p w:rsidR="00C04066" w:rsidRDefault="00C04066" w:rsidP="00662536">
      <w:pPr>
        <w:tabs>
          <w:tab w:val="left" w:pos="783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6"/>
          <w:lang w:eastAsia="ru-RU"/>
        </w:rPr>
      </w:pPr>
    </w:p>
    <w:p w:rsidR="00C04066" w:rsidRPr="00D5686A" w:rsidRDefault="00C04066" w:rsidP="00662536">
      <w:pPr>
        <w:tabs>
          <w:tab w:val="left" w:pos="783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6"/>
          <w:lang w:eastAsia="ru-RU"/>
        </w:rPr>
      </w:pPr>
      <w:r w:rsidRPr="00D5686A">
        <w:rPr>
          <w:rFonts w:ascii="Times New Roman" w:eastAsia="Times New Roman" w:hAnsi="Times New Roman"/>
          <w:b/>
          <w:sz w:val="28"/>
          <w:szCs w:val="26"/>
          <w:lang w:eastAsia="ru-RU"/>
        </w:rPr>
        <w:t xml:space="preserve">Об утверждении правил принятия решений о 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</w:t>
      </w:r>
      <w:r w:rsidRPr="00D5686A">
        <w:rPr>
          <w:rFonts w:ascii="Times New Roman" w:eastAsia="Times New Roman" w:hAnsi="Times New Roman"/>
          <w:b/>
          <w:bCs/>
          <w:sz w:val="28"/>
          <w:szCs w:val="26"/>
          <w:lang w:eastAsia="ru-RU"/>
        </w:rPr>
        <w:t>сельского поселения Байкибашевский сельсовет</w:t>
      </w:r>
      <w:r w:rsidRPr="00D5686A">
        <w:rPr>
          <w:rFonts w:ascii="Times New Roman" w:eastAsia="Times New Roman" w:hAnsi="Times New Roman"/>
          <w:b/>
          <w:sz w:val="28"/>
          <w:szCs w:val="26"/>
          <w:lang w:eastAsia="ru-RU"/>
        </w:rPr>
        <w:t xml:space="preserve"> муниципального района Караидельский район Республики Башкортостан и требований к договорам, заключаемым в связи с предоставлением бюджетных инвестиций юридическим лицам, не являющимся муниципальными учреждениями и муниципальными унитарными предприятиями, за счет бюджета </w:t>
      </w:r>
      <w:r w:rsidRPr="00D5686A">
        <w:rPr>
          <w:rFonts w:ascii="Times New Roman" w:eastAsia="Times New Roman" w:hAnsi="Times New Roman"/>
          <w:b/>
          <w:bCs/>
          <w:sz w:val="28"/>
          <w:szCs w:val="26"/>
          <w:lang w:eastAsia="ru-RU"/>
        </w:rPr>
        <w:t>сельского поселения</w:t>
      </w:r>
      <w:r w:rsidRPr="00D5686A">
        <w:rPr>
          <w:rFonts w:ascii="Times New Roman" w:eastAsia="Times New Roman" w:hAnsi="Times New Roman"/>
          <w:b/>
          <w:sz w:val="28"/>
          <w:szCs w:val="26"/>
          <w:lang w:eastAsia="ru-RU"/>
        </w:rPr>
        <w:t>.</w:t>
      </w:r>
    </w:p>
    <w:p w:rsidR="00C04066" w:rsidRPr="00D5686A" w:rsidRDefault="00C04066" w:rsidP="00662536">
      <w:pPr>
        <w:spacing w:after="0" w:line="240" w:lineRule="auto"/>
        <w:ind w:right="-1" w:firstLine="709"/>
        <w:jc w:val="center"/>
        <w:rPr>
          <w:rFonts w:ascii="Times New Roman" w:eastAsia="Times New Roman" w:hAnsi="Times New Roman"/>
          <w:b/>
          <w:spacing w:val="-6"/>
          <w:sz w:val="16"/>
          <w:szCs w:val="26"/>
          <w:lang w:eastAsia="ru-RU"/>
        </w:rPr>
      </w:pPr>
    </w:p>
    <w:p w:rsidR="00662536" w:rsidRDefault="00C04066" w:rsidP="00C0406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6"/>
          <w:lang w:val="ru-RU" w:eastAsia="ru-RU"/>
        </w:rPr>
      </w:pPr>
      <w:r>
        <w:rPr>
          <w:rFonts w:ascii="Times New Roman" w:eastAsia="Times New Roman" w:hAnsi="Times New Roman"/>
          <w:sz w:val="28"/>
          <w:szCs w:val="26"/>
          <w:lang w:eastAsia="ru-RU"/>
        </w:rPr>
        <w:tab/>
      </w:r>
    </w:p>
    <w:p w:rsidR="00C04066" w:rsidRDefault="00C04066" w:rsidP="00C04066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6"/>
          <w:lang w:eastAsia="ru-RU"/>
        </w:rPr>
        <w:t>В соответствии со статьей 80 Бюджетного кодекса Российской Федерации, постановляю</w:t>
      </w:r>
      <w:r>
        <w:rPr>
          <w:rFonts w:ascii="Times New Roman" w:eastAsia="Times New Roman" w:hAnsi="Times New Roman"/>
          <w:bCs/>
          <w:sz w:val="28"/>
          <w:szCs w:val="26"/>
          <w:lang w:eastAsia="ru-RU"/>
        </w:rPr>
        <w:t>:</w:t>
      </w:r>
    </w:p>
    <w:p w:rsidR="00C04066" w:rsidRDefault="00C04066" w:rsidP="00C04066">
      <w:pPr>
        <w:numPr>
          <w:ilvl w:val="0"/>
          <w:numId w:val="2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pacing w:val="-6"/>
          <w:sz w:val="28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6"/>
          <w:lang w:eastAsia="ru-RU"/>
        </w:rPr>
        <w:t> </w:t>
      </w:r>
      <w:r>
        <w:rPr>
          <w:rFonts w:ascii="Times New Roman" w:eastAsia="Times New Roman" w:hAnsi="Times New Roman"/>
          <w:spacing w:val="-6"/>
          <w:sz w:val="28"/>
          <w:szCs w:val="26"/>
          <w:lang w:eastAsia="ru-RU"/>
        </w:rPr>
        <w:t>Утвердить прилагаемые:</w:t>
      </w:r>
    </w:p>
    <w:p w:rsidR="00C04066" w:rsidRDefault="00C04066" w:rsidP="00C04066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pacing w:val="-6"/>
          <w:sz w:val="28"/>
          <w:szCs w:val="26"/>
          <w:lang w:eastAsia="ru-RU"/>
        </w:rPr>
      </w:pPr>
      <w:r>
        <w:rPr>
          <w:rFonts w:ascii="Times New Roman" w:eastAsia="Times New Roman" w:hAnsi="Times New Roman"/>
          <w:spacing w:val="-6"/>
          <w:sz w:val="28"/>
          <w:szCs w:val="26"/>
          <w:lang w:eastAsia="ru-RU"/>
        </w:rPr>
        <w:t xml:space="preserve">Правила принятия решений о 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</w:t>
      </w:r>
      <w:r>
        <w:rPr>
          <w:rFonts w:ascii="Times New Roman" w:eastAsia="Times New Roman" w:hAnsi="Times New Roman"/>
          <w:bCs/>
          <w:sz w:val="28"/>
          <w:szCs w:val="26"/>
          <w:lang w:eastAsia="ru-RU"/>
        </w:rPr>
        <w:t xml:space="preserve">сельского поселения Байкибашевский сельсовет </w:t>
      </w:r>
      <w:r>
        <w:rPr>
          <w:rFonts w:ascii="Times New Roman" w:eastAsia="Times New Roman" w:hAnsi="Times New Roman"/>
          <w:spacing w:val="-6"/>
          <w:sz w:val="28"/>
          <w:szCs w:val="26"/>
          <w:lang w:eastAsia="ru-RU"/>
        </w:rPr>
        <w:t>муниципального района Караидельский район Республики Башкортостан;</w:t>
      </w:r>
    </w:p>
    <w:p w:rsidR="00C04066" w:rsidRDefault="00C04066" w:rsidP="00C04066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pacing w:val="-6"/>
          <w:sz w:val="28"/>
          <w:szCs w:val="26"/>
          <w:lang w:eastAsia="ru-RU"/>
        </w:rPr>
      </w:pPr>
      <w:r>
        <w:rPr>
          <w:rFonts w:ascii="Times New Roman" w:eastAsia="Times New Roman" w:hAnsi="Times New Roman"/>
          <w:spacing w:val="-6"/>
          <w:sz w:val="28"/>
          <w:szCs w:val="26"/>
          <w:lang w:eastAsia="ru-RU"/>
        </w:rPr>
        <w:t xml:space="preserve">Требования к договорам, заключаемым в связи с предоставлением бюджетных инвестиций юридическим лицам, не являющихся государственными (муниципальными) учреждениями и государственными (муниципальными) унитарными предприятиями, за счет средств бюджета </w:t>
      </w:r>
      <w:r>
        <w:rPr>
          <w:rFonts w:ascii="Times New Roman" w:eastAsia="Times New Roman" w:hAnsi="Times New Roman"/>
          <w:bCs/>
          <w:sz w:val="28"/>
          <w:szCs w:val="26"/>
          <w:lang w:eastAsia="ru-RU"/>
        </w:rPr>
        <w:t xml:space="preserve">сельского поселения Байкибашевский сельсовет </w:t>
      </w:r>
      <w:r>
        <w:rPr>
          <w:rFonts w:ascii="Times New Roman" w:eastAsia="Times New Roman" w:hAnsi="Times New Roman"/>
          <w:spacing w:val="-6"/>
          <w:sz w:val="28"/>
          <w:szCs w:val="26"/>
          <w:lang w:eastAsia="ru-RU"/>
        </w:rPr>
        <w:t>муниципального района Караидельский район Республики Башкортостан.</w:t>
      </w:r>
    </w:p>
    <w:p w:rsidR="00C04066" w:rsidRPr="00C04066" w:rsidRDefault="00C04066" w:rsidP="00C04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     2.</w:t>
      </w:r>
      <w:proofErr w:type="gramStart"/>
      <w:r w:rsidRPr="00C04066">
        <w:rPr>
          <w:rFonts w:ascii="Times New Roman" w:eastAsia="Times New Roman" w:hAnsi="Times New Roman"/>
          <w:sz w:val="28"/>
          <w:szCs w:val="24"/>
          <w:lang w:eastAsia="ru-RU"/>
        </w:rPr>
        <w:t>Контроль за</w:t>
      </w:r>
      <w:proofErr w:type="gramEnd"/>
      <w:r w:rsidRPr="00C04066">
        <w:rPr>
          <w:rFonts w:ascii="Times New Roman" w:eastAsia="Times New Roman" w:hAnsi="Times New Roman"/>
          <w:sz w:val="28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662536" w:rsidRDefault="00662536" w:rsidP="00C04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ru-RU" w:eastAsia="ru-RU"/>
        </w:rPr>
      </w:pPr>
    </w:p>
    <w:p w:rsidR="00015EBF" w:rsidRPr="00662536" w:rsidRDefault="00C04066" w:rsidP="00662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bookmarkStart w:id="3" w:name="_GoBack"/>
      <w:bookmarkEnd w:id="3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Глава сельского поселения                                   </w:t>
      </w:r>
      <w:r w:rsidR="00662536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Ф.Р.Ибрагимо</w:t>
      </w:r>
      <w:r w:rsidR="00662536">
        <w:rPr>
          <w:rFonts w:ascii="Times New Roman" w:eastAsia="Times New Roman" w:hAnsi="Times New Roman"/>
          <w:sz w:val="28"/>
          <w:szCs w:val="24"/>
          <w:lang w:val="ru-RU" w:eastAsia="ru-RU"/>
        </w:rPr>
        <w:t>в</w:t>
      </w:r>
    </w:p>
    <w:tbl>
      <w:tblPr>
        <w:tblW w:w="10440" w:type="dxa"/>
        <w:tblInd w:w="-252" w:type="dxa"/>
        <w:tblLook w:val="01E0" w:firstRow="1" w:lastRow="1" w:firstColumn="1" w:lastColumn="1" w:noHBand="0" w:noVBand="0"/>
      </w:tblPr>
      <w:tblGrid>
        <w:gridCol w:w="5220"/>
        <w:gridCol w:w="5220"/>
      </w:tblGrid>
      <w:tr w:rsidR="00015EBF" w:rsidRPr="00015EBF" w:rsidTr="00015EBF">
        <w:trPr>
          <w:trHeight w:val="1438"/>
        </w:trPr>
        <w:tc>
          <w:tcPr>
            <w:tcW w:w="5220" w:type="dxa"/>
          </w:tcPr>
          <w:p w:rsidR="00015EBF" w:rsidRPr="00015EBF" w:rsidRDefault="00015EBF" w:rsidP="00015EB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15EBF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lastRenderedPageBreak/>
              <w:t xml:space="preserve">                    </w:t>
            </w:r>
          </w:p>
        </w:tc>
        <w:tc>
          <w:tcPr>
            <w:tcW w:w="5220" w:type="dxa"/>
            <w:hideMark/>
          </w:tcPr>
          <w:p w:rsidR="007B0AC0" w:rsidRPr="004E4F39" w:rsidRDefault="007B0AC0" w:rsidP="007B0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Утвержден</w:t>
            </w:r>
            <w:r w:rsidR="0043270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ы</w:t>
            </w:r>
          </w:p>
          <w:p w:rsidR="007B0AC0" w:rsidRPr="004E4F39" w:rsidRDefault="007B0AC0" w:rsidP="007B0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постановлением  сельского поселения </w:t>
            </w:r>
          </w:p>
          <w:p w:rsidR="007B0AC0" w:rsidRPr="004E4F39" w:rsidRDefault="001E245B" w:rsidP="007B0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Байкибашевский </w:t>
            </w:r>
            <w:r w:rsidR="007B0AC0"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сельсовет</w:t>
            </w:r>
          </w:p>
          <w:p w:rsidR="007B0AC0" w:rsidRPr="004E4F39" w:rsidRDefault="007B0AC0" w:rsidP="007B0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муниципального района</w:t>
            </w:r>
          </w:p>
          <w:p w:rsidR="007B0AC0" w:rsidRPr="004E4F39" w:rsidRDefault="007B0AC0" w:rsidP="007B0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Караидельский</w:t>
            </w: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район</w:t>
            </w:r>
          </w:p>
          <w:p w:rsidR="007B0AC0" w:rsidRPr="004E4F39" w:rsidRDefault="007B0AC0" w:rsidP="007B0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Республики Башкортостан</w:t>
            </w:r>
          </w:p>
          <w:p w:rsidR="00015EBF" w:rsidRPr="00015EBF" w:rsidRDefault="007B0AC0" w:rsidP="007B0AC0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от  «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»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________</w:t>
            </w: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года №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__</w:t>
            </w:r>
          </w:p>
        </w:tc>
      </w:tr>
    </w:tbl>
    <w:p w:rsidR="00015EBF" w:rsidRPr="00015EBF" w:rsidRDefault="00015EBF" w:rsidP="00015E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</w:p>
    <w:p w:rsidR="00015EBF" w:rsidRPr="007B0AC0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pacing w:val="-6"/>
          <w:sz w:val="26"/>
          <w:szCs w:val="26"/>
          <w:lang w:val="ru-RU" w:eastAsia="ru-RU"/>
        </w:rPr>
      </w:pPr>
      <w:proofErr w:type="gramStart"/>
      <w:r w:rsidRPr="007B0AC0">
        <w:rPr>
          <w:rFonts w:ascii="Times New Roman" w:eastAsia="Times New Roman" w:hAnsi="Times New Roman"/>
          <w:b/>
          <w:snapToGrid w:val="0"/>
          <w:spacing w:val="-6"/>
          <w:sz w:val="26"/>
          <w:szCs w:val="26"/>
          <w:lang w:val="ru-RU" w:eastAsia="ru-RU"/>
        </w:rPr>
        <w:t xml:space="preserve">Правила принятия решений о 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</w:t>
      </w:r>
      <w:r w:rsidRPr="007B0AC0">
        <w:rPr>
          <w:rFonts w:ascii="Times New Roman" w:eastAsia="Times New Roman" w:hAnsi="Times New Roman"/>
          <w:b/>
          <w:bCs/>
          <w:sz w:val="26"/>
          <w:szCs w:val="26"/>
          <w:lang w:val="ru-RU" w:eastAsia="ru-RU"/>
        </w:rPr>
        <w:t xml:space="preserve">сельского поселения </w:t>
      </w:r>
      <w:r w:rsidR="001E245B">
        <w:rPr>
          <w:rFonts w:ascii="Times New Roman" w:eastAsia="Times New Roman" w:hAnsi="Times New Roman"/>
          <w:b/>
          <w:bCs/>
          <w:sz w:val="26"/>
          <w:szCs w:val="26"/>
          <w:lang w:val="ru-RU" w:eastAsia="ru-RU"/>
        </w:rPr>
        <w:t>Байкибаш</w:t>
      </w:r>
      <w:r w:rsidR="00277F27">
        <w:rPr>
          <w:rFonts w:ascii="Times New Roman" w:eastAsia="Times New Roman" w:hAnsi="Times New Roman"/>
          <w:b/>
          <w:bCs/>
          <w:sz w:val="26"/>
          <w:szCs w:val="26"/>
          <w:lang w:val="ru-RU" w:eastAsia="ru-RU"/>
        </w:rPr>
        <w:t>евский</w:t>
      </w:r>
      <w:r w:rsidRPr="007B0AC0">
        <w:rPr>
          <w:rFonts w:ascii="Times New Roman" w:eastAsia="Times New Roman" w:hAnsi="Times New Roman"/>
          <w:b/>
          <w:bCs/>
          <w:sz w:val="26"/>
          <w:szCs w:val="26"/>
          <w:lang w:val="ru-RU" w:eastAsia="ru-RU"/>
        </w:rPr>
        <w:t xml:space="preserve"> сельсовет</w:t>
      </w:r>
      <w:r w:rsidRPr="007B0AC0">
        <w:rPr>
          <w:rFonts w:ascii="Times New Roman" w:eastAsia="Times New Roman" w:hAnsi="Times New Roman"/>
          <w:bCs/>
          <w:sz w:val="26"/>
          <w:szCs w:val="26"/>
          <w:lang w:val="ru-RU" w:eastAsia="ru-RU"/>
        </w:rPr>
        <w:t xml:space="preserve"> </w:t>
      </w:r>
      <w:r w:rsidRPr="007B0AC0">
        <w:rPr>
          <w:rFonts w:ascii="Times New Roman" w:eastAsia="Times New Roman" w:hAnsi="Times New Roman"/>
          <w:b/>
          <w:snapToGrid w:val="0"/>
          <w:spacing w:val="-6"/>
          <w:sz w:val="26"/>
          <w:szCs w:val="26"/>
          <w:lang w:val="ru-RU" w:eastAsia="ru-RU"/>
        </w:rPr>
        <w:t xml:space="preserve">муниципального района </w:t>
      </w:r>
      <w:r w:rsidR="007B0AC0" w:rsidRPr="007B0AC0">
        <w:rPr>
          <w:rFonts w:ascii="Times New Roman" w:eastAsia="Times New Roman" w:hAnsi="Times New Roman"/>
          <w:b/>
          <w:snapToGrid w:val="0"/>
          <w:spacing w:val="-6"/>
          <w:sz w:val="26"/>
          <w:szCs w:val="26"/>
          <w:lang w:val="ru-RU" w:eastAsia="ru-RU"/>
        </w:rPr>
        <w:t>Караидельский</w:t>
      </w:r>
      <w:r w:rsidRPr="007B0AC0">
        <w:rPr>
          <w:rFonts w:ascii="Times New Roman" w:eastAsia="Times New Roman" w:hAnsi="Times New Roman"/>
          <w:b/>
          <w:snapToGrid w:val="0"/>
          <w:spacing w:val="-6"/>
          <w:sz w:val="26"/>
          <w:szCs w:val="26"/>
          <w:lang w:val="ru-RU" w:eastAsia="ru-RU"/>
        </w:rPr>
        <w:t xml:space="preserve"> район Республики Башкортостан.</w:t>
      </w:r>
      <w:proofErr w:type="gramEnd"/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</w:p>
    <w:p w:rsidR="00015EBF" w:rsidRPr="007B0AC0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I. ОСНОВНЫЕ ПОЛОЖЕНИЯ</w:t>
      </w:r>
    </w:p>
    <w:p w:rsidR="00015EBF" w:rsidRPr="007B0AC0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1. </w:t>
      </w:r>
      <w:proofErr w:type="gramStart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Настоящие Правила устанавливают порядок принятия решений о предоставлении бюджетных инвестиций юридическим лицам, не являющимся государственными (муниципальными) учреждениями и государственными (муниципальными) унитарными предприятиями (далее - юридическое лицо), в объекты капитального строительства за счет средств бюджета </w:t>
      </w:r>
      <w:r w:rsidRPr="007B0AC0">
        <w:rPr>
          <w:rFonts w:ascii="Times New Roman" w:eastAsia="Times New Roman" w:hAnsi="Times New Roman"/>
          <w:bCs/>
          <w:sz w:val="26"/>
          <w:szCs w:val="26"/>
          <w:lang w:val="ru-RU" w:eastAsia="ru-RU"/>
        </w:rPr>
        <w:t>сельского поселения</w:t>
      </w: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на реализацию инвестиционных проектов по строительству (реконструкции, в том числе с элементами реставрации, техническому перевооружению) объектов капитального строительства, находящихся в собственности указанных юридических лиц, и</w:t>
      </w:r>
      <w:proofErr w:type="gramEnd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(или) на приобретение ими объектов недвижимого имущества либо в целях предоставления взносов (вкладов) в уставные (складочные) капиталы дочерних обществ юридических лиц на осуществление капитальных вложений в объекты капитального строительства, находящиеся в собственности таких дочерних обществ, и (или) на приобретение ими объектов недвижимого имущества (далее соответственно - решение; бюджетные инвестиции).</w:t>
      </w:r>
    </w:p>
    <w:p w:rsidR="00015EBF" w:rsidRPr="007B0AC0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2. Инициатором подготовки проекта решения может выступать орган местного самоуправления, ответственный за реализацию мероприятия муниципальной программы, предусматривающего строительство (реконструкцию, в том числе с элементами реставрации, техническое перевооружение) объекта капитального строительства и (или) приобретение объекта недвижимого имущества, а в случае, если объект капитального строительства и (</w:t>
      </w:r>
      <w:proofErr w:type="gramStart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или) </w:t>
      </w:r>
      <w:proofErr w:type="gramEnd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объект недвижимого имущества не включены в муниципальную программу, - орган местного самоуправления, в сфере деятельности которого будет функционировать создаваемый объект капитального строительства и (или) приобретаемый объект недвижимого имущества (далее - главный распорядитель).</w:t>
      </w:r>
    </w:p>
    <w:p w:rsidR="00015EBF" w:rsidRPr="007B0AC0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3. Отбор объектов капитального строительства и объектов недвижимого имущества, на реализацию инвестиционных проектов по строительству (реконструкции, в том числе с элементами реставрации, техническому перевооружению) и (или) приобретению которых необходимо осуществлять бюджетные инвестиции, производится с учетом: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а) приоритетов и целей развития </w:t>
      </w:r>
      <w:r w:rsidRPr="007B0AC0">
        <w:rPr>
          <w:rFonts w:ascii="Times New Roman" w:eastAsia="Times New Roman" w:hAnsi="Times New Roman"/>
          <w:bCs/>
          <w:sz w:val="26"/>
          <w:szCs w:val="26"/>
          <w:lang w:val="ru-RU" w:eastAsia="ru-RU"/>
        </w:rPr>
        <w:t>сельского поселения</w:t>
      </w: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, исходя из прогнозов и программ социально-экономического развития </w:t>
      </w:r>
      <w:r w:rsidRPr="007B0AC0">
        <w:rPr>
          <w:rFonts w:ascii="Times New Roman" w:eastAsia="Times New Roman" w:hAnsi="Times New Roman"/>
          <w:bCs/>
          <w:sz w:val="26"/>
          <w:szCs w:val="26"/>
          <w:lang w:val="ru-RU" w:eastAsia="ru-RU"/>
        </w:rPr>
        <w:t>сельского поселения</w:t>
      </w: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, муниципальных программ </w:t>
      </w:r>
      <w:r w:rsidRPr="007B0AC0">
        <w:rPr>
          <w:rFonts w:ascii="Times New Roman" w:eastAsia="Times New Roman" w:hAnsi="Times New Roman"/>
          <w:bCs/>
          <w:sz w:val="26"/>
          <w:szCs w:val="26"/>
          <w:lang w:val="ru-RU" w:eastAsia="ru-RU"/>
        </w:rPr>
        <w:t>сельского поселения</w:t>
      </w: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, а также документов территориального </w:t>
      </w:r>
      <w:r w:rsidRPr="007B0AC0">
        <w:rPr>
          <w:rFonts w:ascii="Times New Roman" w:eastAsia="Times New Roman" w:hAnsi="Times New Roman"/>
          <w:bCs/>
          <w:sz w:val="26"/>
          <w:szCs w:val="26"/>
          <w:lang w:val="ru-RU" w:eastAsia="ru-RU"/>
        </w:rPr>
        <w:t>сельского поселения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б) поручений и указаний Главы Администрации </w:t>
      </w:r>
      <w:r w:rsidRPr="007B0AC0">
        <w:rPr>
          <w:rFonts w:ascii="Times New Roman" w:eastAsia="Times New Roman" w:hAnsi="Times New Roman"/>
          <w:bCs/>
          <w:sz w:val="26"/>
          <w:szCs w:val="26"/>
          <w:lang w:val="ru-RU" w:eastAsia="ru-RU"/>
        </w:rPr>
        <w:t>сельского поселения</w:t>
      </w: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lastRenderedPageBreak/>
        <w:t xml:space="preserve">в) оценки эффективности использования средств бюджета </w:t>
      </w:r>
      <w:r w:rsidRPr="007B0AC0">
        <w:rPr>
          <w:rFonts w:ascii="Times New Roman" w:eastAsia="Times New Roman" w:hAnsi="Times New Roman"/>
          <w:bCs/>
          <w:sz w:val="26"/>
          <w:szCs w:val="26"/>
          <w:lang w:val="ru-RU" w:eastAsia="ru-RU"/>
        </w:rPr>
        <w:t>сельского поселения</w:t>
      </w: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, направляемых на капитальные вложения;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г) оценки влияния создания объекта капитального строительства на комплексное развитие территорий </w:t>
      </w:r>
      <w:r w:rsidRPr="007B0AC0">
        <w:rPr>
          <w:rFonts w:ascii="Times New Roman" w:eastAsia="Times New Roman" w:hAnsi="Times New Roman"/>
          <w:bCs/>
          <w:sz w:val="26"/>
          <w:szCs w:val="26"/>
          <w:lang w:val="ru-RU" w:eastAsia="ru-RU"/>
        </w:rPr>
        <w:t>сельского поселения</w:t>
      </w: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д) оценки влияния создания объекта капитального строительства и (или) приобретения объекта недвижимого имущества на конкурентную среду в сфере деятельности юридического лица.</w:t>
      </w:r>
    </w:p>
    <w:p w:rsidR="00015EBF" w:rsidRPr="007B0AC0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4. Предоставление бюджетных инвестиций осуществляется при условии, что эти инвестиции не могут быть направлены юридическим лицом на финансовое обеспечение следующих работ: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а) разработки проектной документации на объекты капитального строительства и проведения инженерных изысканий, выполняемых для подготовки такой проектной документации;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б) приобретения земельных участков под строительство;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в) проведения государственной (негосударственной) экспертизы проектной документации и результатов инженерных изысканий, выполняемых для подготовки такой проектной документации;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г) проведения </w:t>
      </w:r>
      <w:proofErr w:type="gramStart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проверки достоверности определения сметной стоимости объектов капитального</w:t>
      </w:r>
      <w:proofErr w:type="gramEnd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строительства, строительство (реконструкция, в том числе с элементами реставрации, техническое перевооружение) которых финансируется с привлечением средств бюджета </w:t>
      </w:r>
      <w:r w:rsidRPr="007B0AC0">
        <w:rPr>
          <w:rFonts w:ascii="Times New Roman" w:eastAsia="Times New Roman" w:hAnsi="Times New Roman"/>
          <w:bCs/>
          <w:sz w:val="26"/>
          <w:szCs w:val="26"/>
          <w:lang w:val="ru-RU" w:eastAsia="ru-RU"/>
        </w:rPr>
        <w:t>сельского поселения</w:t>
      </w: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д) проведение аудита проектной документации в случаях, установленных законодательством Российской Федерации;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е) проведения технологического и ценового аудита инвестиционных проектов по строительству (реконструкции, техническому перевооружению) объектов капитального строительства в установленных законодательством Российской Федерации случаях.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</w:p>
    <w:p w:rsidR="00015EBF" w:rsidRPr="007B0AC0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II. ПОДГОТОВКА ПРОЕКТА РЕШЕНИЯ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</w:p>
    <w:p w:rsidR="00015EBF" w:rsidRPr="007B0AC0" w:rsidRDefault="007B0AC0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1.</w:t>
      </w:r>
      <w:r w:rsidR="00015EBF"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Проект решения подготавливает главный распорядитель.</w:t>
      </w:r>
    </w:p>
    <w:p w:rsidR="00015EBF" w:rsidRPr="007B0AC0" w:rsidRDefault="007B0AC0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2</w:t>
      </w:r>
      <w:r w:rsidR="00015EBF"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. Проект решения подготавливается в форме проекта нормативного правового акта </w:t>
      </w:r>
      <w:r w:rsidR="00015EBF" w:rsidRPr="007B0AC0">
        <w:rPr>
          <w:rFonts w:ascii="Times New Roman" w:eastAsia="Times New Roman" w:hAnsi="Times New Roman"/>
          <w:bCs/>
          <w:sz w:val="26"/>
          <w:szCs w:val="26"/>
          <w:lang w:val="ru-RU" w:eastAsia="ru-RU"/>
        </w:rPr>
        <w:t>сельского поселения</w:t>
      </w:r>
      <w:r w:rsidR="00015EBF"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о предоставлении бюджетных инвестиций юридическим лицам в объекты капитального строительства и (или) на приобретение объектов недвижимого имущества за счет средств бюджета </w:t>
      </w:r>
      <w:r w:rsidR="00015EBF" w:rsidRPr="007B0AC0">
        <w:rPr>
          <w:rFonts w:ascii="Times New Roman" w:eastAsia="Times New Roman" w:hAnsi="Times New Roman"/>
          <w:bCs/>
          <w:sz w:val="26"/>
          <w:szCs w:val="26"/>
          <w:lang w:val="ru-RU" w:eastAsia="ru-RU"/>
        </w:rPr>
        <w:t>сельского поселения</w:t>
      </w:r>
      <w:r w:rsidR="00015EBF"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.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proofErr w:type="gramStart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В проект решения включаются объект капитального строительства и (или) объект недвижимого имущества, инвестиционные проекты, которые соответствуют качественным и количественным критериям и предельному (минимальному) значению интегральной оценки эффективности использования средств бюджета </w:t>
      </w:r>
      <w:r w:rsidRPr="007B0AC0">
        <w:rPr>
          <w:rFonts w:ascii="Times New Roman" w:eastAsia="Times New Roman" w:hAnsi="Times New Roman"/>
          <w:bCs/>
          <w:sz w:val="26"/>
          <w:szCs w:val="26"/>
          <w:lang w:val="ru-RU" w:eastAsia="ru-RU"/>
        </w:rPr>
        <w:t>сельского поселения</w:t>
      </w: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, направляемых на капитальные вложения, проведенной главным распорядителем в порядке, установленном Администрацией </w:t>
      </w:r>
      <w:r w:rsidRPr="007B0AC0">
        <w:rPr>
          <w:rFonts w:ascii="Times New Roman" w:eastAsia="Times New Roman" w:hAnsi="Times New Roman"/>
          <w:bCs/>
          <w:sz w:val="26"/>
          <w:szCs w:val="26"/>
          <w:lang w:val="ru-RU" w:eastAsia="ru-RU"/>
        </w:rPr>
        <w:t>сельского поселения</w:t>
      </w: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, а также документам территориального планирования </w:t>
      </w:r>
      <w:r w:rsidRPr="007B0AC0">
        <w:rPr>
          <w:rFonts w:ascii="Times New Roman" w:eastAsia="Times New Roman" w:hAnsi="Times New Roman"/>
          <w:bCs/>
          <w:sz w:val="26"/>
          <w:szCs w:val="26"/>
          <w:lang w:val="ru-RU" w:eastAsia="ru-RU"/>
        </w:rPr>
        <w:t>сельского поселения</w:t>
      </w: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в случае, если объект капитального строительства и (или</w:t>
      </w:r>
      <w:proofErr w:type="gramEnd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) объект недвижимого имущества являются объектами, подлежащими отображению в этих документах.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В проект решения может быть включено несколько объектов капитального строительства и (или) объектов недвижимого имущества одного юридического лица, относящихся к одному мероприятию муниципальной программы </w:t>
      </w:r>
      <w:r w:rsidRPr="007B0AC0">
        <w:rPr>
          <w:rFonts w:ascii="Times New Roman" w:eastAsia="Times New Roman" w:hAnsi="Times New Roman"/>
          <w:bCs/>
          <w:sz w:val="26"/>
          <w:szCs w:val="26"/>
          <w:lang w:val="ru-RU" w:eastAsia="ru-RU"/>
        </w:rPr>
        <w:t>сельского поселения</w:t>
      </w: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или одной сфере деятельности главного распорядителя.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lastRenderedPageBreak/>
        <w:t xml:space="preserve">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решения, указанные в пункте 5 настоящих Правил, в отношении таких объектов капитального строительства </w:t>
      </w:r>
      <w:proofErr w:type="gramStart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принимаются</w:t>
      </w:r>
      <w:proofErr w:type="gramEnd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в том числе на основании подготовленного в установленном законодательством Российской Федерации порядке обоснования инвестиций и полученных результатов его технологического и ценового аудита, а также утвержденного задания на архитектурно-строительное проектирование.</w:t>
      </w:r>
    </w:p>
    <w:p w:rsidR="00015EBF" w:rsidRPr="007B0AC0" w:rsidRDefault="007B0AC0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3</w:t>
      </w:r>
      <w:r w:rsidR="00015EBF"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. Проект решения содержит в отношении каждого объекта капитального строительства и (или) недвижимого имущества следующую информацию: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proofErr w:type="gramStart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а) наименование объекта капитального строительства согласно проектной документации (паспорту инвестиционного проекта в отношении объекта капитального строительства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решения) и (или) наименование объекта недвижимого имущества;</w:t>
      </w:r>
      <w:proofErr w:type="gramEnd"/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б) направление инвестирования (строительство, реконструкция, в том числе с элементами реставрации, техническое перевооружение объекта капитального строительства и (или) приобретение объекта недвижимости);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в) определение главного распорядителя;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г) определение застройщика или заказчика (заказчика-застройщика);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д) мощность (прирост мощности) объекта капитального строительства, подлежащего вводу в эксплуатацию, мощность объекта недвижимого имущества;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е) срок ввода в эксплуатацию объекта капитального строительства и (или) приобретения объекта недвижимости;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ж) сметную стоимость объекта капитального строительства (при наличии утвержденной проектной документации) или предполагаемую (предельную) стоимость объекта капитального строительства и (или) стоимость приобретения объекта недвижимого имущества согласно паспорту инвестиционного проекта, а также распределение указанных стоимостей по годам реализации инвестиционного проекта (в ценах соответствующих лет реализации инвестиционного проекта);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з) общий объем капитальных вложений в строительство (реконструкцию, в том числе с элементами реставрации, техническое перевооружение) объекта капитального строительства и (или) в приобретение объекта недвижимого имущества, а также распределение указанного объема по годам реализации инвестиционного проекта (в ценах соответствующих лет реализации инвестиционного проекта);</w:t>
      </w:r>
    </w:p>
    <w:p w:rsidR="00015EBF" w:rsidRPr="007B0AC0" w:rsidRDefault="007B0AC0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4</w:t>
      </w:r>
      <w:r w:rsidR="00015EBF"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. </w:t>
      </w:r>
      <w:proofErr w:type="gramStart"/>
      <w:r w:rsidR="00015EBF"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Общий (предельный) объем бюджетных инвестиций, предоставляемых на реализацию инвестиционного проекта, не может быть установлен выше 90 процентов и ниже 5 процентов сметной стоимости объекта капитального строительства (при наличии утвержденной проектной документации) или предполагаемой (предельной) стоимости объекта капитального строительства и (или) стоимости приобретения объекта недвижимого имущества согласно паспорту инвестиционного проекта (в ценах соответствующих лет реализации инвестиционного проекта).</w:t>
      </w:r>
      <w:proofErr w:type="gramEnd"/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В случае реализации инвестиционного проекта в рамках мероприятий государственной программы Республики Башкортостан общий (предельный) объем бюджетных инвестиций, предоставляемых на реализацию такого инвестиционного проекта, не должен превышать объема бюджетных ассигнований на реализацию соответствующего мероприятия этой муниципальной программы.</w:t>
      </w:r>
    </w:p>
    <w:p w:rsidR="00015EBF" w:rsidRPr="007B0AC0" w:rsidRDefault="007B0AC0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lastRenderedPageBreak/>
        <w:t>5</w:t>
      </w:r>
      <w:r w:rsidR="00015EBF"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. Главный распорядитель направляет согласованный с ответственным исполнителем муниципальной программы </w:t>
      </w:r>
      <w:r w:rsidR="00015EBF" w:rsidRPr="007B0AC0">
        <w:rPr>
          <w:rFonts w:ascii="Times New Roman" w:eastAsia="Times New Roman" w:hAnsi="Times New Roman"/>
          <w:bCs/>
          <w:sz w:val="26"/>
          <w:szCs w:val="26"/>
          <w:lang w:val="ru-RU" w:eastAsia="ru-RU"/>
        </w:rPr>
        <w:t>сельского поселения</w:t>
      </w:r>
      <w:r w:rsidR="00015EBF"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проект решения с приложением документов и материалов на согласование.</w:t>
      </w:r>
    </w:p>
    <w:p w:rsidR="00015EBF" w:rsidRPr="007B0AC0" w:rsidRDefault="007B0AC0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6</w:t>
      </w:r>
      <w:r w:rsidR="00015EBF"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. Одновременно с проектом решения по каждому объекту капитального строительства и (или) объекту недвижимого имущества также направляются документы, материалы и исходные данные, необходимые для оценки эффективности инвестиционного проекта, указанной в абзаце втором пункта 6 настоящих Правил, и результаты такой оценки. Кроме того, представляются следующие документы: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а) копии годовой бухгалтерской (финансовой) отчетности юридического лица, состоящей из бухгалтерского баланса, отчета о финансовых результатах, отчета о целевом использовании средств и приложений к ним </w:t>
      </w:r>
      <w:proofErr w:type="gramStart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за</w:t>
      </w:r>
      <w:proofErr w:type="gramEnd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предыдущие 2 года;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б) решения общего собрания участников (акционеров) юридического лица о выплате дивидендов по акциям всех категорий (типов) </w:t>
      </w:r>
      <w:proofErr w:type="gramStart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за</w:t>
      </w:r>
      <w:proofErr w:type="gramEnd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предыдущие 2 года;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в) решение уполномоченного органа юридического лица о финансировании объекта капитального строительства и (или) объекта недвижимого имущества в объеме, предусмотренном в подпункте "з" пункта 7 настоящих Правил.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Обязательным условием согласования проекта решения является положительное заключение об эффективности использования средств бюджета </w:t>
      </w:r>
      <w:r w:rsidRPr="007B0AC0">
        <w:rPr>
          <w:rFonts w:ascii="Times New Roman" w:eastAsia="Times New Roman" w:hAnsi="Times New Roman"/>
          <w:bCs/>
          <w:sz w:val="26"/>
          <w:szCs w:val="26"/>
          <w:lang w:val="ru-RU" w:eastAsia="ru-RU"/>
        </w:rPr>
        <w:t>сельского поселения</w:t>
      </w: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, направляемых на капитальные вложения, в отношении объекта капитального строительства и (или) объекта недвижимого имущества.</w:t>
      </w:r>
    </w:p>
    <w:p w:rsidR="00015EBF" w:rsidRPr="007B0AC0" w:rsidRDefault="007B0AC0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7</w:t>
      </w:r>
      <w:r w:rsidR="00015EBF"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. На основании принятого решения о предоставлении бюджетных инвестиций юридическим лицам в объекты капитального строительства и (или) на приобретение объектов недвижимости за счет средств бюджета </w:t>
      </w:r>
      <w:r w:rsidR="00015EBF" w:rsidRPr="007B0AC0">
        <w:rPr>
          <w:rFonts w:ascii="Times New Roman" w:eastAsia="Times New Roman" w:hAnsi="Times New Roman"/>
          <w:bCs/>
          <w:sz w:val="26"/>
          <w:szCs w:val="26"/>
          <w:lang w:val="ru-RU" w:eastAsia="ru-RU"/>
        </w:rPr>
        <w:t>сельского поселения</w:t>
      </w:r>
      <w:r w:rsidR="00015EBF"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указанные расходы включаются в муниципальную программу в установленном порядке.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</w:p>
    <w:p w:rsidR="00015EBF" w:rsidRPr="007B0AC0" w:rsidRDefault="00015EBF" w:rsidP="00015EBF">
      <w:pPr>
        <w:spacing w:after="0" w:line="240" w:lineRule="auto"/>
        <w:jc w:val="right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</w:p>
    <w:p w:rsidR="00015EBF" w:rsidRPr="007B0AC0" w:rsidRDefault="00015EBF" w:rsidP="00015EBF">
      <w:pPr>
        <w:spacing w:after="0" w:line="240" w:lineRule="auto"/>
        <w:jc w:val="right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</w:p>
    <w:p w:rsidR="00015EBF" w:rsidRPr="007B0AC0" w:rsidRDefault="00015EBF" w:rsidP="00015EBF">
      <w:pPr>
        <w:spacing w:after="0" w:line="240" w:lineRule="auto"/>
        <w:jc w:val="right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</w:p>
    <w:p w:rsidR="00015EBF" w:rsidRPr="007B0AC0" w:rsidRDefault="00015EBF" w:rsidP="00015EBF">
      <w:pPr>
        <w:spacing w:after="0" w:line="240" w:lineRule="auto"/>
        <w:jc w:val="right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</w:p>
    <w:p w:rsidR="00015EBF" w:rsidRPr="007B0AC0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015EBF" w:rsidRPr="007B0AC0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015EBF" w:rsidRPr="007B0AC0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015EBF" w:rsidRPr="007B0AC0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015EBF" w:rsidRPr="007B0AC0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015EBF" w:rsidRPr="007B0AC0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015EBF" w:rsidRPr="007B0AC0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015EBF" w:rsidRPr="007B0AC0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tbl>
      <w:tblPr>
        <w:tblW w:w="10440" w:type="dxa"/>
        <w:tblInd w:w="-252" w:type="dxa"/>
        <w:tblLook w:val="01E0" w:firstRow="1" w:lastRow="1" w:firstColumn="1" w:lastColumn="1" w:noHBand="0" w:noVBand="0"/>
      </w:tblPr>
      <w:tblGrid>
        <w:gridCol w:w="5220"/>
        <w:gridCol w:w="5220"/>
      </w:tblGrid>
      <w:tr w:rsidR="007B0AC0" w:rsidRPr="00015EBF" w:rsidTr="006F2A53">
        <w:trPr>
          <w:trHeight w:val="1438"/>
        </w:trPr>
        <w:tc>
          <w:tcPr>
            <w:tcW w:w="5220" w:type="dxa"/>
          </w:tcPr>
          <w:p w:rsidR="007B0AC0" w:rsidRPr="00015EBF" w:rsidRDefault="007B0AC0" w:rsidP="006F2A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15EBF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lastRenderedPageBreak/>
              <w:t xml:space="preserve">                    </w:t>
            </w:r>
          </w:p>
        </w:tc>
        <w:tc>
          <w:tcPr>
            <w:tcW w:w="5220" w:type="dxa"/>
            <w:hideMark/>
          </w:tcPr>
          <w:p w:rsidR="007B0AC0" w:rsidRPr="004E4F39" w:rsidRDefault="007B0AC0" w:rsidP="006F2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Утвержден</w:t>
            </w:r>
            <w:r w:rsidR="0043270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ы</w:t>
            </w:r>
          </w:p>
          <w:p w:rsidR="007B0AC0" w:rsidRPr="004E4F39" w:rsidRDefault="007B0AC0" w:rsidP="006F2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постановлением  сельского поселения </w:t>
            </w:r>
          </w:p>
          <w:p w:rsidR="007B0AC0" w:rsidRPr="004E4F39" w:rsidRDefault="001E245B" w:rsidP="006F2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Байкибашевский</w:t>
            </w:r>
            <w:r w:rsidR="007B0AC0"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сельсовет</w:t>
            </w:r>
          </w:p>
          <w:p w:rsidR="007B0AC0" w:rsidRPr="004E4F39" w:rsidRDefault="007B0AC0" w:rsidP="006F2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муниципального района</w:t>
            </w:r>
          </w:p>
          <w:p w:rsidR="007B0AC0" w:rsidRPr="004E4F39" w:rsidRDefault="007B0AC0" w:rsidP="006F2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Караидельский</w:t>
            </w: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район</w:t>
            </w:r>
          </w:p>
          <w:p w:rsidR="007B0AC0" w:rsidRPr="004E4F39" w:rsidRDefault="007B0AC0" w:rsidP="006F2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Республики Башкортостан</w:t>
            </w:r>
          </w:p>
          <w:p w:rsidR="007B0AC0" w:rsidRPr="00015EBF" w:rsidRDefault="007B0AC0" w:rsidP="006F2A53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от  «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»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________</w:t>
            </w: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года №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__</w:t>
            </w:r>
          </w:p>
        </w:tc>
      </w:tr>
    </w:tbl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15EBF" w:rsidRPr="007B0AC0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b/>
          <w:snapToGrid w:val="0"/>
          <w:spacing w:val="-6"/>
          <w:sz w:val="26"/>
          <w:szCs w:val="26"/>
          <w:lang w:val="ru-RU" w:eastAsia="ru-RU"/>
        </w:rPr>
        <w:t xml:space="preserve">Требования к договорам, заключаемым в связи с предоставлением бюджетных инвестиций юридическим лицам, не являющихся государственными (муниципальными) учреждениями и государственными (муниципальными) унитарными предприятиями, за счет средств бюджета </w:t>
      </w:r>
      <w:r w:rsidRPr="007B0AC0">
        <w:rPr>
          <w:rFonts w:ascii="Times New Roman" w:eastAsia="Times New Roman" w:hAnsi="Times New Roman"/>
          <w:b/>
          <w:bCs/>
          <w:sz w:val="26"/>
          <w:szCs w:val="26"/>
          <w:lang w:val="ru-RU" w:eastAsia="ru-RU"/>
        </w:rPr>
        <w:t xml:space="preserve">сельского поселения </w:t>
      </w:r>
      <w:r w:rsidR="001E245B">
        <w:rPr>
          <w:rFonts w:ascii="Times New Roman" w:eastAsia="Times New Roman" w:hAnsi="Times New Roman"/>
          <w:b/>
          <w:bCs/>
          <w:sz w:val="26"/>
          <w:szCs w:val="26"/>
          <w:lang w:val="ru-RU" w:eastAsia="ru-RU"/>
        </w:rPr>
        <w:t>Байкибашевский</w:t>
      </w:r>
      <w:r w:rsidRPr="007B0AC0">
        <w:rPr>
          <w:rFonts w:ascii="Times New Roman" w:eastAsia="Times New Roman" w:hAnsi="Times New Roman"/>
          <w:b/>
          <w:bCs/>
          <w:sz w:val="26"/>
          <w:szCs w:val="26"/>
          <w:lang w:val="ru-RU" w:eastAsia="ru-RU"/>
        </w:rPr>
        <w:t xml:space="preserve"> сельсовет</w:t>
      </w:r>
      <w:r w:rsidRPr="007B0AC0">
        <w:rPr>
          <w:rFonts w:ascii="Times New Roman" w:eastAsia="Times New Roman" w:hAnsi="Times New Roman"/>
          <w:bCs/>
          <w:sz w:val="26"/>
          <w:szCs w:val="26"/>
          <w:lang w:val="ru-RU" w:eastAsia="ru-RU"/>
        </w:rPr>
        <w:t xml:space="preserve"> </w:t>
      </w:r>
      <w:r w:rsidRPr="007B0AC0">
        <w:rPr>
          <w:rFonts w:ascii="Times New Roman" w:eastAsia="Times New Roman" w:hAnsi="Times New Roman"/>
          <w:b/>
          <w:snapToGrid w:val="0"/>
          <w:spacing w:val="-6"/>
          <w:sz w:val="26"/>
          <w:szCs w:val="26"/>
          <w:lang w:val="ru-RU" w:eastAsia="ru-RU"/>
        </w:rPr>
        <w:t xml:space="preserve">муниципального района </w:t>
      </w:r>
      <w:r w:rsidR="007B0AC0" w:rsidRPr="007B0AC0">
        <w:rPr>
          <w:rFonts w:ascii="Times New Roman" w:eastAsia="Times New Roman" w:hAnsi="Times New Roman"/>
          <w:b/>
          <w:snapToGrid w:val="0"/>
          <w:spacing w:val="-6"/>
          <w:sz w:val="26"/>
          <w:szCs w:val="26"/>
          <w:lang w:val="ru-RU" w:eastAsia="ru-RU"/>
        </w:rPr>
        <w:t>Караидельский</w:t>
      </w:r>
      <w:r w:rsidRPr="007B0AC0">
        <w:rPr>
          <w:rFonts w:ascii="Times New Roman" w:eastAsia="Times New Roman" w:hAnsi="Times New Roman"/>
          <w:b/>
          <w:snapToGrid w:val="0"/>
          <w:spacing w:val="-6"/>
          <w:sz w:val="26"/>
          <w:szCs w:val="26"/>
          <w:lang w:val="ru-RU" w:eastAsia="ru-RU"/>
        </w:rPr>
        <w:t xml:space="preserve"> район Республики Башкортостан.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</w:p>
    <w:p w:rsidR="00015EBF" w:rsidRPr="007B0AC0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1. Настоящий документ устанавливает требования к договору о предоставлении бюджетных инвестиций юридическому лицу, не являющемуся государственным (муниципальным) учреждением и государственным (муниципальным) унитарным предприятием (далее соответственно - юридическое лицо, получающее бюджетные инвестиции; бюджетные инвестиции), </w:t>
      </w:r>
      <w:proofErr w:type="gramStart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заключаемому</w:t>
      </w:r>
      <w:proofErr w:type="gramEnd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между Администрацией сельского поселения, осуществляющим полномочия собственника сельского поселения в отношении акций (долей) в уставном (складочном) капитале юридического лица, получающего бюджетные инвестиции, и юридическим лицом, получающим бюджетные инвестиции (далее - договор о предоставлении бюджетных инвестиций).</w:t>
      </w:r>
    </w:p>
    <w:p w:rsidR="00015EBF" w:rsidRPr="007B0AC0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2. Договор о предоставлении бюджетных инвестиций заключается в пределах бюджетных ассигнований, утвержденных решением Совета сельского поселения о бюджете сельского поселения на соответствующий финансовый год и плановый период, и лимитов бюджетных обязательств, доведенных в установленном порядке для предоставления бюджетных инвестиций.</w:t>
      </w:r>
    </w:p>
    <w:p w:rsidR="00015EBF" w:rsidRPr="007B0AC0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3. Договором о предоставлении бюджетных инвестиций предусматриваются: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а) целевое назначение бюджетных инвестиций и их объем (с распределением по годам);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б) показатели результативности предоставления бюджетных инвестиций (далее - показатели результативности) и их плановые значения;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в) положения, устанавливающие права и обязанности сторон договора о предоставлении бюджетных инвестиций и порядок взаимодействия сторон при его реализации;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proofErr w:type="gramStart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г) сроки (порядок определения сроков) принятия в установленном законодательством Российской Федерации порядке решения об увеличении уставного капитала юридического лица, получающего бюджетные инвестиции, являющегося акционерным обществом, путем размещения дополнительных акций на сумму предоставляемых бюджетных инвестиций;</w:t>
      </w:r>
      <w:proofErr w:type="gramEnd"/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д) порядок, объемы и сроки (порядок определения сроков) оплаты акций (долей) в уставном (складочном) капитале юридического лица, получающего бюджетные инвестиции;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е) положения, предусматривающие перечисление бюджетных инвестиций в случаях установления казначейского сопровождения Управлением Федерального казначейства по Республике Башкортостан в соответствии с требованиями бюджетного законодательства Российской Федерации на счет, открытый в Управлении </w:t>
      </w: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lastRenderedPageBreak/>
        <w:t>Федерального казначейства по Республике Башкортостан для учета денежных средств юридических лиц, не являющихся участниками бюджетного процесса;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ж) условие об осуществлении операций по зачислению (списанию) средств на счет (со счета), указанны</w:t>
      </w:r>
      <w:proofErr w:type="gramStart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й(</w:t>
      </w:r>
      <w:proofErr w:type="gramEnd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-ого) в подпункте "е" настоящего пункта, в порядке, установленном Управлением Федерального казначейства по Республике Башкортостан, с отражением данных операций на лицевом счете, предназначенном для учета операций со средствами юридических лиц, не являющихся участниками бюджетного процесса, открытом юридическому лицу, получающему бюджетные инвестиции, в порядке, установленном Управлением Федерального казначейства по Республике Башкортостан;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з) условие об осуществлении операций по списанию средств, отраженных на лицевом счете, указанном в подпункте "ж" настоящего пункта, после проведения Управлением Федерального казначейства по Республике Башкортостан санкционирования операций в порядке, установленном Министерством финансов Российской Федерации, </w:t>
      </w:r>
      <w:proofErr w:type="gramStart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определяющем</w:t>
      </w:r>
      <w:proofErr w:type="gramEnd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в том числе перечень документов, подлежащих представлению в Управление Федерального казначейства по Республике Башкортостан для подтверждения возникновения денежных обязательств юридического лица, получающего бюджетные инвестиции, источником финансового </w:t>
      </w:r>
      <w:proofErr w:type="gramStart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обеспечения</w:t>
      </w:r>
      <w:proofErr w:type="gramEnd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которых являются указанные средства;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и) положения о запрете: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proofErr w:type="gramStart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на приобретение юридическим лицом, получающим бюджетные инвестиции,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 инвестиций и определенных решениями Правительства Республики Башкортостан;</w:t>
      </w:r>
      <w:proofErr w:type="gramEnd"/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на осуществление операций, определенных нормативными правовыми актами Правительства Российской Федерации, в том числе в случаях, установленных в соответствии с бюджетным законодательством Российской Федерации, при осуществлении казначейского сопровождения бюджетных инвестиций;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к) порядок и сроки представления юридическим лицом, получающим бюджетные инвестиции, установленной республиканским органом исполнительной власти, предоставляющим бюджетные инвестиции, отчетности о расходах, источником финансового обеспечения которых являются бюджетные инвестиции, а также о достижении плановых значений показателей результативности;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л) право муниципального органа, предоставляющего бюджетные инвестиции, на проведение проверок соблюдения юридическим лицом, получающим бюджетные инвестиции, целей, условий и порядка предоставления бюджетных инвестиций;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м) ответственность юридического лица, получающего бюджетные инвестиции, за несоблюдение условий предоставления бюджетных инвестиций;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н) порядок возврата юридическим лицом, получающим бюджетные инвестиции, полученных сре</w:t>
      </w:r>
      <w:proofErr w:type="gramStart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дств в сл</w:t>
      </w:r>
      <w:proofErr w:type="gramEnd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учае установления факта несоблюдения им целей, условий и порядка предоставления бюджетных инвестиций.</w:t>
      </w:r>
    </w:p>
    <w:p w:rsidR="00015EBF" w:rsidRPr="007B0AC0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4. </w:t>
      </w:r>
      <w:proofErr w:type="gramStart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Договором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</w:t>
      </w: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lastRenderedPageBreak/>
        <w:t>недвижимого имущества, помимо положений, указанных в пункте 3 настоящего документа, также предусматриваются:</w:t>
      </w:r>
      <w:proofErr w:type="gramEnd"/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proofErr w:type="gramStart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а) наименование каждого объекта капитального строительства и (или) объекта недвижимого имущества, информация о его мощности, сроке строительства (реконструкции, в том числе с элементами реставрации, технического перевооружения) и (или) приобретения, сметной стоимости (предполагаемой (предельной) стоимости) и (или) стоимости приобретения, а также информация об общем объеме капитальных вложений за счет всех источников финансового обеспечения с выделением объема бюджетных инвестиций и иных источников</w:t>
      </w:r>
      <w:proofErr w:type="gramEnd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финансового обеспечения (с распределением указанных объемов по годам);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б) обязательство юридического лица, получающего бюджетные инвестиции, обеспечить вложение в реализацию инвестиционного проекта по строительству (реконструкции, в том числе с элементами реставрации, техническому перевооружению) объектов капитального строительства и (или) по приобретению объектов недвижимого имущества инвестиций в объеме, предусмотренном нормативным правовым актом сельского поселения о предоставлении бюджетных инвестиций;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proofErr w:type="gramStart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в) обязанность юридического лица, получающего бюджетные инвестиции, обеспечить разработку проектной документации в отношении объектов капитального строительства и проведение инженерных изысканий, выполняемых для подготовки такой проектной документации, приобретение земельных участков под строительство (в случае необходимости), проведение государственной экспертизы проектной документации и результатов инженерных изысканий, проведение в установленном Правительством Российской Федерации порядке проверки достоверности определения сметной стоимости объектов капитального строительства, а также</w:t>
      </w:r>
      <w:proofErr w:type="gramEnd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проведение в установленных законодательством случаях и порядке технологического и ценового аудита инвестиционных проектов и аудита проектной документации без использования на эти цели бюджетных инвестиций;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г) условие о соблюдении юридическим лицом, получающим бюджетные инвестиции, при определении поставщиков (подрядчиков, исполнителей) и исполнении гражданско-правовых договоров, которые полностью либо частично оплачиваются за счет полученных средств,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proofErr w:type="gramStart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д) обязательство юридического лица, получающего бюджетные инвестиции, обеспечить осуществление эксплуатационных расходов, необходимых для содержания объектов капитального строительства и (или) объектов недвижимого имущества после ввода их в эксплуатацию и (или) приобретения, без использования на эти цели средств, предоставляемых из бюджета муниципального района, в том числе в соответствии с иными договорами о предоставлении бюджетных инвестиций.</w:t>
      </w:r>
      <w:proofErr w:type="gramEnd"/>
    </w:p>
    <w:p w:rsidR="00015EBF" w:rsidRPr="007B0AC0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5. </w:t>
      </w:r>
      <w:proofErr w:type="gramStart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Положения договора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недвижимого имущества должны соответствовать аналогичным положениям нормативного правового акта муниципального района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</w:t>
      </w: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lastRenderedPageBreak/>
        <w:t>получающего</w:t>
      </w:r>
      <w:proofErr w:type="gramEnd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бюджетные инвестиции, и (или) приобретение юридическим лицом, получающим бюджетные инвестиции, объектов недвижимого имущества.</w:t>
      </w:r>
    </w:p>
    <w:p w:rsidR="00015EBF" w:rsidRPr="007B0AC0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6. </w:t>
      </w:r>
      <w:proofErr w:type="gramStart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Договором о предоставлении бюджетных инвестиций в целях последующего предоставления взносов в уставные (складочные) капиталы дочерних обществ юридического лица, получающего бюджетные инвестиции (далее - дочерние общества), и (или) вкладов в имущество дочерних обществ, не увеличивающих их уставный (складочный) капитал (далее - взносы (вклады)), помимо положений, указанных в пункте 3 настоящих Требований, также предусматриваются:</w:t>
      </w:r>
      <w:proofErr w:type="gramEnd"/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а) целевое назначение предоставляемых взносов (вкладов), соответствующее целевому назначению предоставляемых бюджетных инвестиций, и объем этих взносов (вкладов) (с распределением по годам);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б) сроки перечисления взносов (вкладов), которые не могут превышать 90 календарных дней со дня перечисления бюджетных инвестиций юридическому лицу, получающему бюджетные инвестиции;</w:t>
      </w:r>
    </w:p>
    <w:p w:rsidR="00015EBF" w:rsidRPr="007B0AC0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7. </w:t>
      </w:r>
      <w:proofErr w:type="gramStart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Договором о предоставлении бюджетных инвестиций в целях последующего предоставления взносов в уставные (складочные) капиталы дочерних обществ на осуществление капитальных вложений в объекты капитального строительства, которые находятся (будут находиться) в собственности дочерних обществ, и (или) на приобретение дочерними обществами объектов недвижимого имущества (далее - взносы на осуществление капитальных вложений) предусматриваются положения, указанные в пункте 3, подпунктах "а" - "в" пункта 4 и пункте</w:t>
      </w:r>
      <w:proofErr w:type="gramEnd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6 настоящих Требований.</w:t>
      </w:r>
    </w:p>
    <w:p w:rsidR="00015EBF" w:rsidRPr="007B0AC0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8. Договором между юридическим лицом, получающим бюджетные инвестиции, и дочерним обществом о предоставлении взноса (вклада), настоящих Требований, предусматриваются: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а) целевое назначение взноса (вклада) и его объем (с распределением по годам);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б) показатели результативности и их плановые значения;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в) положения, устанавливающие права и обязанности сторон и порядок их взаимодействия при реализации договора о предоставлении взноса (вклада);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proofErr w:type="gramStart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г) сроки (порядок определения сроков) принятия в установленном законодательством Российской Федерации порядке решения об увеличении уставного (складочного) капитала дочернего общества, являющегося акционерным обществом, путем реализации дополнительного выпуска акций на сумму предоставляемого взноса;</w:t>
      </w:r>
      <w:proofErr w:type="gramEnd"/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д) сроки перечисления взноса (вклада);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proofErr w:type="gramStart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е) положения, предусматривающие осуществление операций по перечислению взноса (вклада) за счет средств, отраженных на лицевом счете, указанном в подпункте "ж" пункта 3 настоящего Требования, на счете, открытом в Управлении Федерального казначейства по Республике Башкортостан для учета денежных средств юридических лиц, не являющихся участниками бюджетного процесса;</w:t>
      </w:r>
      <w:proofErr w:type="gramEnd"/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proofErr w:type="gramStart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ж) условие об осуществлении операций по списанию средств со счета, указанного в подпункте "е" настоящего пункта, в порядке, установленном Управлением Федерального казначейства по Республике Башкортостан, с отражением указанных операций на лицевом счете, предназначенном для учета операций со средствами юридических лиц, не являющихся участниками бюджетного процесса, открытом дочернему обществу в порядке, установленном Управлением Федерального казначейства по Республике Башкортостан;</w:t>
      </w:r>
      <w:proofErr w:type="gramEnd"/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з) условие об осуществлении операций по списанию средств, отраженных на лицевом счете, указанном в подпункте "ж" настоящего пункта, после проведения Управлением Федерального казначейства по Республике Башкортостан санкционирования операций </w:t>
      </w: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lastRenderedPageBreak/>
        <w:t xml:space="preserve">в порядке, установленном Министерством финансов Российской Федерации, </w:t>
      </w:r>
      <w:proofErr w:type="gramStart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определяющем</w:t>
      </w:r>
      <w:proofErr w:type="gramEnd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в том числе перечень документов, подлежащих представлению в Управление Федерального казначейства по Республике Башкортостан для подтверждения возникновения денежных обязательств дочернего общества, источником финансового обеспечения </w:t>
      </w:r>
      <w:proofErr w:type="gramStart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которых</w:t>
      </w:r>
      <w:proofErr w:type="gramEnd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являются указанные средства;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и) положения о запрете: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proofErr w:type="gramStart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на приобретение дочерним обществом за счет полученных средств, отраженных на лицевом счете, указанном в подпункте "ж" настоящего пункта, иностранной валюты, за исключением случаев, предусмотренных договором о предоставлении бюджетных инвестиций в отношении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</w:t>
      </w:r>
      <w:proofErr w:type="gramEnd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инвестиций и определенных решениями Правительства Российской Федерации;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на осуществление операций, определенных нормативными правовыми актами Правительства Российской Федерации, в том числе в случаях, установленных в соответствии с бюджетным законодательством Российской Федерации, при осуществлении казначейского сопровождения взноса (вклада);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к) порядок и сроки представления дочерним обществом отчетности о расходах, источником финансового обеспечения которых являются полученные средства, а также о достижении плановых значений показателей результативности;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л) право юридического лица, получающего бюджетные инвестиции, и республиканского органа исполнительной власти, предоставляющего бюджетные инвестиции, на проведение проверок соблюдения дочерним обществом целей, условий и порядка предоставления взноса (вклада);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м) ответственность дочернего общества за несоблюдение условий, определенных договором о предоставлении взноса (вклада), а также порядок возврата дочерним обществом полученных сре</w:t>
      </w:r>
      <w:proofErr w:type="gramStart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дств в сл</w:t>
      </w:r>
      <w:proofErr w:type="gramEnd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учае установления факта несоблюдения им целей, условий, которые определены указанным договором.</w:t>
      </w:r>
    </w:p>
    <w:p w:rsidR="00015EBF" w:rsidRPr="007B0AC0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9. Договором между юридическим лицом, получающим бюджетные инвестиции, и дочерним обществом о предоставлении взноса на осуществление капитальных вложений, помимо положений, указанных в пункте 8 настоящих Требований, также предусматриваются: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proofErr w:type="gramStart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а) наименование каждого объекта капитального строительства и (или) объекта недвижимого имущества, информация о его мощности, сроке строительства (реконструкции, в том числе с элементами реставрации, технического перевооружения) и (или) приобретения, сметной стоимости (предполагаемой (предельной) стоимости) и (или) стоимости приобретения, а также информация об общем объеме капитальных вложений за счет всех источников финансового обеспечения с выделением размера взноса (вклада) (с распределением указанных</w:t>
      </w:r>
      <w:proofErr w:type="gramEnd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объемов по годам);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proofErr w:type="gramStart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б) обязанность дочернего общества направить на реализацию инвестиционного проекта по строительству (реконструкции, в том числе с элементами реставрации, техническому перевооружению) объектов капитального строительства и (или) по приобретению объектов недвижимого имущества инвестиции в объеме, предусмотренном принятым в установленном Правительством Республики Башкортостан порядке решением (нормативным правовым актом) Правительства Республики Башкортостан о предоставлении бюджетных инвестиций;</w:t>
      </w:r>
      <w:proofErr w:type="gramEnd"/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proofErr w:type="gramStart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lastRenderedPageBreak/>
        <w:t>в) обязанность дочернего общества обеспечить выполнение работ, указанных в подпункте "в" пункта 4 настоящих Требований, и приобретение земельных участков под строительство (в случае необходимости) без использования на эти цели полученных средств, отраженных на лицевом счете, указанном в подпункте "ж" настоящего пункта;</w:t>
      </w:r>
      <w:proofErr w:type="gramEnd"/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proofErr w:type="gramStart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г) условие о соблюдении дочерним обществом при определении поставщиков (подрядчиков, исполнителей) и исполнении гражданско-правовых договоров, которые полностью либо частично оплачиваются за счет полученных средств, отраженных на лицевом счете, указанном в подпункте "ж" пункта 8 настоящих Требований,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  <w:proofErr w:type="gramEnd"/>
    </w:p>
    <w:p w:rsidR="00015EBF" w:rsidRPr="007B0AC0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10. Положения договора о предоставлении взноса (вклада) должны соответствовать аналогичным положениям договора о предоставлении бюджетных инвестиций.</w:t>
      </w:r>
    </w:p>
    <w:p w:rsidR="00015EBF" w:rsidRPr="007B0AC0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11. В договор о предоставлении бюджетных инвестиций в дополнение к положениям, установленным настоящим документом, также включаются положения, содержащие условия, определенные иными нормативными правовыми актами сельского поселения.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</w:p>
    <w:p w:rsidR="00015EBF" w:rsidRPr="007B0AC0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</w:p>
    <w:p w:rsidR="00015EBF" w:rsidRPr="007B0AC0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</w:p>
    <w:p w:rsidR="00015EBF" w:rsidRPr="007B0AC0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0E0F33" w:rsidRPr="000E0F33" w:rsidRDefault="000E0F33" w:rsidP="000E0F33">
      <w:pPr>
        <w:spacing w:after="0" w:line="0" w:lineRule="atLeast"/>
        <w:ind w:left="5670"/>
        <w:jc w:val="right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sectPr w:rsidR="000E0F33" w:rsidRPr="000E0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41B" w:rsidRDefault="00E1741B" w:rsidP="00235A5D">
      <w:pPr>
        <w:spacing w:after="0" w:line="240" w:lineRule="auto"/>
      </w:pPr>
      <w:r>
        <w:separator/>
      </w:r>
    </w:p>
  </w:endnote>
  <w:endnote w:type="continuationSeparator" w:id="0">
    <w:p w:rsidR="00E1741B" w:rsidRDefault="00E1741B" w:rsidP="00235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7BOS">
    <w:panose1 w:val="02000000000000000000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41B" w:rsidRDefault="00E1741B" w:rsidP="00235A5D">
      <w:pPr>
        <w:spacing w:after="0" w:line="240" w:lineRule="auto"/>
      </w:pPr>
      <w:r>
        <w:separator/>
      </w:r>
    </w:p>
  </w:footnote>
  <w:footnote w:type="continuationSeparator" w:id="0">
    <w:p w:rsidR="00E1741B" w:rsidRDefault="00E1741B" w:rsidP="00235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71D9E"/>
    <w:multiLevelType w:val="hybridMultilevel"/>
    <w:tmpl w:val="A496A5B4"/>
    <w:lvl w:ilvl="0" w:tplc="56BA994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1E6142"/>
    <w:multiLevelType w:val="hybridMultilevel"/>
    <w:tmpl w:val="2EFE2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FC2"/>
    <w:rsid w:val="00007002"/>
    <w:rsid w:val="00007E6A"/>
    <w:rsid w:val="00015EBF"/>
    <w:rsid w:val="0006043D"/>
    <w:rsid w:val="000663F8"/>
    <w:rsid w:val="00067DD6"/>
    <w:rsid w:val="0009533B"/>
    <w:rsid w:val="000C0A53"/>
    <w:rsid w:val="000E0F33"/>
    <w:rsid w:val="000F68E5"/>
    <w:rsid w:val="00113777"/>
    <w:rsid w:val="00113842"/>
    <w:rsid w:val="00126035"/>
    <w:rsid w:val="0012759F"/>
    <w:rsid w:val="00127650"/>
    <w:rsid w:val="00137CD1"/>
    <w:rsid w:val="00147F4D"/>
    <w:rsid w:val="00157E85"/>
    <w:rsid w:val="0016194A"/>
    <w:rsid w:val="001773BC"/>
    <w:rsid w:val="0019206D"/>
    <w:rsid w:val="001A2816"/>
    <w:rsid w:val="001A581D"/>
    <w:rsid w:val="001B48B7"/>
    <w:rsid w:val="001C2BE0"/>
    <w:rsid w:val="001C6E44"/>
    <w:rsid w:val="001D5198"/>
    <w:rsid w:val="001E245B"/>
    <w:rsid w:val="001F1940"/>
    <w:rsid w:val="002010CA"/>
    <w:rsid w:val="00217B65"/>
    <w:rsid w:val="00220186"/>
    <w:rsid w:val="002222CF"/>
    <w:rsid w:val="00235A5D"/>
    <w:rsid w:val="00236BCC"/>
    <w:rsid w:val="00236D17"/>
    <w:rsid w:val="002507A2"/>
    <w:rsid w:val="002645A7"/>
    <w:rsid w:val="00265BC4"/>
    <w:rsid w:val="00277F27"/>
    <w:rsid w:val="002A3813"/>
    <w:rsid w:val="002B14CC"/>
    <w:rsid w:val="002B2250"/>
    <w:rsid w:val="002B2AEF"/>
    <w:rsid w:val="002C4CCA"/>
    <w:rsid w:val="002D26CA"/>
    <w:rsid w:val="002D60CA"/>
    <w:rsid w:val="002F73E2"/>
    <w:rsid w:val="003236C9"/>
    <w:rsid w:val="00334E4F"/>
    <w:rsid w:val="003353F5"/>
    <w:rsid w:val="00340857"/>
    <w:rsid w:val="00347B8D"/>
    <w:rsid w:val="00382FC2"/>
    <w:rsid w:val="003846A6"/>
    <w:rsid w:val="003B21AC"/>
    <w:rsid w:val="003B5187"/>
    <w:rsid w:val="003C0C58"/>
    <w:rsid w:val="003C1196"/>
    <w:rsid w:val="003C68C3"/>
    <w:rsid w:val="004032B9"/>
    <w:rsid w:val="00403C31"/>
    <w:rsid w:val="00412BA3"/>
    <w:rsid w:val="00432709"/>
    <w:rsid w:val="00433678"/>
    <w:rsid w:val="00447659"/>
    <w:rsid w:val="0045585E"/>
    <w:rsid w:val="00476D6C"/>
    <w:rsid w:val="004950B3"/>
    <w:rsid w:val="004A0B5D"/>
    <w:rsid w:val="004A2416"/>
    <w:rsid w:val="004E4F39"/>
    <w:rsid w:val="004F1855"/>
    <w:rsid w:val="004F5CCE"/>
    <w:rsid w:val="005177E1"/>
    <w:rsid w:val="00555187"/>
    <w:rsid w:val="00557418"/>
    <w:rsid w:val="00565B4D"/>
    <w:rsid w:val="005838E7"/>
    <w:rsid w:val="00583EFC"/>
    <w:rsid w:val="0059043F"/>
    <w:rsid w:val="005C6774"/>
    <w:rsid w:val="005E3C98"/>
    <w:rsid w:val="00600DAF"/>
    <w:rsid w:val="00622169"/>
    <w:rsid w:val="00625993"/>
    <w:rsid w:val="0063019F"/>
    <w:rsid w:val="0063636F"/>
    <w:rsid w:val="00654BC5"/>
    <w:rsid w:val="00660CD5"/>
    <w:rsid w:val="00662536"/>
    <w:rsid w:val="0068118C"/>
    <w:rsid w:val="006D0C63"/>
    <w:rsid w:val="006D2E0E"/>
    <w:rsid w:val="006D5441"/>
    <w:rsid w:val="006F4266"/>
    <w:rsid w:val="0071752C"/>
    <w:rsid w:val="00720C52"/>
    <w:rsid w:val="007262D2"/>
    <w:rsid w:val="00744F9E"/>
    <w:rsid w:val="00770A48"/>
    <w:rsid w:val="00795F76"/>
    <w:rsid w:val="007A5A32"/>
    <w:rsid w:val="007B0AC0"/>
    <w:rsid w:val="007B2117"/>
    <w:rsid w:val="007F614C"/>
    <w:rsid w:val="008037BE"/>
    <w:rsid w:val="008045EE"/>
    <w:rsid w:val="00814D70"/>
    <w:rsid w:val="00817A59"/>
    <w:rsid w:val="00825F94"/>
    <w:rsid w:val="008331F1"/>
    <w:rsid w:val="0088434E"/>
    <w:rsid w:val="0089726D"/>
    <w:rsid w:val="008A273F"/>
    <w:rsid w:val="008A47E1"/>
    <w:rsid w:val="008A6045"/>
    <w:rsid w:val="008C13C2"/>
    <w:rsid w:val="008E169C"/>
    <w:rsid w:val="008E606C"/>
    <w:rsid w:val="008E61D8"/>
    <w:rsid w:val="008E7270"/>
    <w:rsid w:val="008F2BB1"/>
    <w:rsid w:val="008F56D1"/>
    <w:rsid w:val="0091099E"/>
    <w:rsid w:val="00911101"/>
    <w:rsid w:val="00914B12"/>
    <w:rsid w:val="00925CBA"/>
    <w:rsid w:val="00975D76"/>
    <w:rsid w:val="009B3FA7"/>
    <w:rsid w:val="009B6B84"/>
    <w:rsid w:val="009B7815"/>
    <w:rsid w:val="009F140E"/>
    <w:rsid w:val="009F36FA"/>
    <w:rsid w:val="00A20EDB"/>
    <w:rsid w:val="00A26D90"/>
    <w:rsid w:val="00A35031"/>
    <w:rsid w:val="00A35EF5"/>
    <w:rsid w:val="00A411C7"/>
    <w:rsid w:val="00A46D57"/>
    <w:rsid w:val="00A54709"/>
    <w:rsid w:val="00A6047C"/>
    <w:rsid w:val="00A61310"/>
    <w:rsid w:val="00A77BBA"/>
    <w:rsid w:val="00AA33D8"/>
    <w:rsid w:val="00AA3FDB"/>
    <w:rsid w:val="00AB22C0"/>
    <w:rsid w:val="00AC0090"/>
    <w:rsid w:val="00AD13E3"/>
    <w:rsid w:val="00AF7646"/>
    <w:rsid w:val="00B0089C"/>
    <w:rsid w:val="00B05709"/>
    <w:rsid w:val="00B1106A"/>
    <w:rsid w:val="00B138BF"/>
    <w:rsid w:val="00B16507"/>
    <w:rsid w:val="00B322F8"/>
    <w:rsid w:val="00B33322"/>
    <w:rsid w:val="00B40FA0"/>
    <w:rsid w:val="00B62B9C"/>
    <w:rsid w:val="00B667C2"/>
    <w:rsid w:val="00B8036F"/>
    <w:rsid w:val="00BB5A07"/>
    <w:rsid w:val="00BC53B2"/>
    <w:rsid w:val="00BF1E90"/>
    <w:rsid w:val="00BF3063"/>
    <w:rsid w:val="00C04066"/>
    <w:rsid w:val="00C10508"/>
    <w:rsid w:val="00C14703"/>
    <w:rsid w:val="00C30F80"/>
    <w:rsid w:val="00C40150"/>
    <w:rsid w:val="00C6656B"/>
    <w:rsid w:val="00C70BC3"/>
    <w:rsid w:val="00C800EB"/>
    <w:rsid w:val="00C801C1"/>
    <w:rsid w:val="00CA1DE4"/>
    <w:rsid w:val="00CB2E07"/>
    <w:rsid w:val="00CC101E"/>
    <w:rsid w:val="00CE15BB"/>
    <w:rsid w:val="00CE3445"/>
    <w:rsid w:val="00D021ED"/>
    <w:rsid w:val="00D04442"/>
    <w:rsid w:val="00D17732"/>
    <w:rsid w:val="00D5686A"/>
    <w:rsid w:val="00D6288D"/>
    <w:rsid w:val="00D760CB"/>
    <w:rsid w:val="00D82F97"/>
    <w:rsid w:val="00D83C7A"/>
    <w:rsid w:val="00D95FEE"/>
    <w:rsid w:val="00DA2F0A"/>
    <w:rsid w:val="00DC09B1"/>
    <w:rsid w:val="00DC2228"/>
    <w:rsid w:val="00DC7683"/>
    <w:rsid w:val="00E136A8"/>
    <w:rsid w:val="00E1535D"/>
    <w:rsid w:val="00E1741B"/>
    <w:rsid w:val="00E46AAF"/>
    <w:rsid w:val="00E56EEF"/>
    <w:rsid w:val="00E80441"/>
    <w:rsid w:val="00E83BF5"/>
    <w:rsid w:val="00E87FB9"/>
    <w:rsid w:val="00E9601A"/>
    <w:rsid w:val="00EA119B"/>
    <w:rsid w:val="00EB2DC8"/>
    <w:rsid w:val="00EE182C"/>
    <w:rsid w:val="00EE3059"/>
    <w:rsid w:val="00EE6B29"/>
    <w:rsid w:val="00EF58D7"/>
    <w:rsid w:val="00F128E3"/>
    <w:rsid w:val="00F17442"/>
    <w:rsid w:val="00F24E88"/>
    <w:rsid w:val="00F2560C"/>
    <w:rsid w:val="00F40AE3"/>
    <w:rsid w:val="00F52C7C"/>
    <w:rsid w:val="00F7157C"/>
    <w:rsid w:val="00FA52D1"/>
    <w:rsid w:val="00FD055D"/>
    <w:rsid w:val="00FD5C47"/>
    <w:rsid w:val="00FD795D"/>
    <w:rsid w:val="00FE078C"/>
    <w:rsid w:val="00FE180A"/>
    <w:rsid w:val="00FE2DC3"/>
    <w:rsid w:val="00FE5798"/>
    <w:rsid w:val="00FE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C52"/>
    <w:rPr>
      <w:rFonts w:ascii="Calibri" w:eastAsia="Calibri" w:hAnsi="Calibri" w:cs="Times New Roman"/>
      <w:lang w:val="ba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0F33"/>
    <w:pPr>
      <w:spacing w:after="0" w:line="240" w:lineRule="auto"/>
    </w:pPr>
    <w:rPr>
      <w:rFonts w:ascii="Calibri" w:eastAsia="Calibri" w:hAnsi="Calibri" w:cs="Times New Roman"/>
      <w:lang w:val="ba-RU"/>
    </w:rPr>
  </w:style>
  <w:style w:type="paragraph" w:styleId="a4">
    <w:name w:val="header"/>
    <w:basedOn w:val="a"/>
    <w:link w:val="a5"/>
    <w:uiPriority w:val="99"/>
    <w:unhideWhenUsed/>
    <w:rsid w:val="00235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5A5D"/>
    <w:rPr>
      <w:rFonts w:ascii="Calibri" w:eastAsia="Calibri" w:hAnsi="Calibri" w:cs="Times New Roman"/>
      <w:lang w:val="ba-RU"/>
    </w:rPr>
  </w:style>
  <w:style w:type="paragraph" w:styleId="a6">
    <w:name w:val="footer"/>
    <w:basedOn w:val="a"/>
    <w:link w:val="a7"/>
    <w:uiPriority w:val="99"/>
    <w:unhideWhenUsed/>
    <w:rsid w:val="00235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5A5D"/>
    <w:rPr>
      <w:rFonts w:ascii="Calibri" w:eastAsia="Calibri" w:hAnsi="Calibri" w:cs="Times New Roman"/>
      <w:lang w:val="ba-RU"/>
    </w:rPr>
  </w:style>
  <w:style w:type="paragraph" w:styleId="3">
    <w:name w:val="Body Text Indent 3"/>
    <w:basedOn w:val="a"/>
    <w:link w:val="30"/>
    <w:uiPriority w:val="99"/>
    <w:semiHidden/>
    <w:unhideWhenUsed/>
    <w:rsid w:val="00583EF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83EF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04066"/>
    <w:pPr>
      <w:ind w:left="720"/>
      <w:contextualSpacing/>
    </w:pPr>
    <w:rPr>
      <w:rFonts w:asciiTheme="minorHAnsi" w:eastAsiaTheme="minorHAnsi" w:hAnsiTheme="minorHAnsi" w:cstheme="minorBidi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C52"/>
    <w:rPr>
      <w:rFonts w:ascii="Calibri" w:eastAsia="Calibri" w:hAnsi="Calibri" w:cs="Times New Roman"/>
      <w:lang w:val="ba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0F33"/>
    <w:pPr>
      <w:spacing w:after="0" w:line="240" w:lineRule="auto"/>
    </w:pPr>
    <w:rPr>
      <w:rFonts w:ascii="Calibri" w:eastAsia="Calibri" w:hAnsi="Calibri" w:cs="Times New Roman"/>
      <w:lang w:val="ba-RU"/>
    </w:rPr>
  </w:style>
  <w:style w:type="paragraph" w:styleId="a4">
    <w:name w:val="header"/>
    <w:basedOn w:val="a"/>
    <w:link w:val="a5"/>
    <w:uiPriority w:val="99"/>
    <w:unhideWhenUsed/>
    <w:rsid w:val="00235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5A5D"/>
    <w:rPr>
      <w:rFonts w:ascii="Calibri" w:eastAsia="Calibri" w:hAnsi="Calibri" w:cs="Times New Roman"/>
      <w:lang w:val="ba-RU"/>
    </w:rPr>
  </w:style>
  <w:style w:type="paragraph" w:styleId="a6">
    <w:name w:val="footer"/>
    <w:basedOn w:val="a"/>
    <w:link w:val="a7"/>
    <w:uiPriority w:val="99"/>
    <w:unhideWhenUsed/>
    <w:rsid w:val="00235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5A5D"/>
    <w:rPr>
      <w:rFonts w:ascii="Calibri" w:eastAsia="Calibri" w:hAnsi="Calibri" w:cs="Times New Roman"/>
      <w:lang w:val="ba-RU"/>
    </w:rPr>
  </w:style>
  <w:style w:type="paragraph" w:styleId="3">
    <w:name w:val="Body Text Indent 3"/>
    <w:basedOn w:val="a"/>
    <w:link w:val="30"/>
    <w:uiPriority w:val="99"/>
    <w:semiHidden/>
    <w:unhideWhenUsed/>
    <w:rsid w:val="00583EF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83EF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04066"/>
    <w:pPr>
      <w:ind w:left="720"/>
      <w:contextualSpacing/>
    </w:pPr>
    <w:rPr>
      <w:rFonts w:asciiTheme="minorHAnsi" w:eastAsiaTheme="minorHAnsi" w:hAnsiTheme="minorHAnsi" w:cstheme="minorBid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F53FF-B798-4967-9A62-72FAC7266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4512</Words>
  <Characters>25725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Землеустроитель</dc:creator>
  <cp:lastModifiedBy>BaikiBash</cp:lastModifiedBy>
  <cp:revision>37</cp:revision>
  <cp:lastPrinted>2020-12-14T04:42:00Z</cp:lastPrinted>
  <dcterms:created xsi:type="dcterms:W3CDTF">2021-08-27T04:56:00Z</dcterms:created>
  <dcterms:modified xsi:type="dcterms:W3CDTF">2021-09-08T06:27:00Z</dcterms:modified>
</cp:coreProperties>
</file>